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6A071" w14:textId="30454260" w:rsidR="009F5A84" w:rsidRPr="00E815C0" w:rsidRDefault="0069597A" w:rsidP="000711D1">
      <w:pPr>
        <w:jc w:val="center"/>
        <w:rPr>
          <w:b/>
          <w:color w:val="E6B012"/>
          <w:sz w:val="36"/>
          <w:szCs w:val="36"/>
        </w:rPr>
      </w:pPr>
      <w:r w:rsidRPr="00E815C0">
        <w:rPr>
          <w:b/>
          <w:color w:val="E6B012"/>
          <w:sz w:val="36"/>
          <w:szCs w:val="36"/>
        </w:rPr>
        <w:t xml:space="preserve">Saint Leo YOU </w:t>
      </w:r>
      <w:r w:rsidR="00E815C0" w:rsidRPr="00E815C0">
        <w:rPr>
          <w:b/>
          <w:color w:val="E6B012"/>
          <w:sz w:val="36"/>
          <w:szCs w:val="36"/>
        </w:rPr>
        <w:t>ELSA</w:t>
      </w:r>
    </w:p>
    <w:p w14:paraId="09BDD5D7" w14:textId="216F718F" w:rsidR="004E5B23" w:rsidRDefault="00E815C0" w:rsidP="000C7863">
      <w:pPr>
        <w:widowControl w:val="0"/>
        <w:tabs>
          <w:tab w:val="left" w:pos="501"/>
        </w:tabs>
        <w:autoSpaceDE w:val="0"/>
        <w:autoSpaceDN w:val="0"/>
        <w:spacing w:after="0" w:line="240" w:lineRule="auto"/>
      </w:pPr>
      <w:r>
        <w:t>T</w:t>
      </w:r>
      <w:r w:rsidR="009F7E84">
        <w:t xml:space="preserve">he </w:t>
      </w:r>
      <w:r w:rsidR="00C47364">
        <w:t>Embedded</w:t>
      </w:r>
      <w:r w:rsidR="009F7E84">
        <w:t xml:space="preserve"> Learning Synchronized Assistant (ELSA)</w:t>
      </w:r>
      <w:r>
        <w:t xml:space="preserve"> </w:t>
      </w:r>
      <w:r w:rsidR="004E5B23">
        <w:t xml:space="preserve">allows you to </w:t>
      </w:r>
      <w:r w:rsidR="00661A61">
        <w:t xml:space="preserve">search the </w:t>
      </w:r>
      <w:r w:rsidR="004E5B23">
        <w:t xml:space="preserve">library of content available in Saint Leo YOU </w:t>
      </w:r>
      <w:r w:rsidR="00390891">
        <w:t xml:space="preserve">(powered by Percipio) </w:t>
      </w:r>
      <w:r w:rsidR="004E5B23">
        <w:t>from anywhere</w:t>
      </w:r>
      <w:r w:rsidR="00661A61">
        <w:t xml:space="preserve"> on the web</w:t>
      </w:r>
      <w:r w:rsidR="004E5B23">
        <w:t>, i.e., articles online, YouTube, etc.</w:t>
      </w:r>
      <w:r w:rsidR="00661A61">
        <w:t xml:space="preserve">, without </w:t>
      </w:r>
      <w:r>
        <w:t xml:space="preserve">leaving the </w:t>
      </w:r>
      <w:r w:rsidR="00661A61">
        <w:t>page.</w:t>
      </w:r>
      <w:r>
        <w:t xml:space="preserve"> </w:t>
      </w:r>
      <w:r w:rsidR="004E5B23">
        <w:t xml:space="preserve">To begin using this feature you must first download the ELSA </w:t>
      </w:r>
      <w:r w:rsidR="00661A61">
        <w:t>extension</w:t>
      </w:r>
      <w:r w:rsidR="004E5B23">
        <w:t>.</w:t>
      </w:r>
    </w:p>
    <w:p w14:paraId="5DEB8A0D" w14:textId="77777777" w:rsidR="004E5B23" w:rsidRDefault="004E5B23" w:rsidP="000C7863">
      <w:pPr>
        <w:widowControl w:val="0"/>
        <w:tabs>
          <w:tab w:val="left" w:pos="501"/>
        </w:tabs>
        <w:autoSpaceDE w:val="0"/>
        <w:autoSpaceDN w:val="0"/>
        <w:spacing w:after="0" w:line="240" w:lineRule="auto"/>
      </w:pPr>
    </w:p>
    <w:p w14:paraId="433FF7E3" w14:textId="73A369E2" w:rsidR="000C7863" w:rsidRPr="00E815C0" w:rsidRDefault="00E815C0" w:rsidP="000C7863">
      <w:pPr>
        <w:widowControl w:val="0"/>
        <w:tabs>
          <w:tab w:val="left" w:pos="501"/>
        </w:tabs>
        <w:autoSpaceDE w:val="0"/>
        <w:autoSpaceDN w:val="0"/>
        <w:spacing w:after="0" w:line="240" w:lineRule="auto"/>
        <w:rPr>
          <w:rFonts w:ascii="Times New Roman" w:hAnsi="Times New Roman" w:cs="Times New Roman"/>
          <w:b/>
          <w:color w:val="FFC000"/>
          <w:sz w:val="32"/>
          <w:szCs w:val="32"/>
        </w:rPr>
      </w:pPr>
      <w:r w:rsidRPr="00E815C0">
        <w:rPr>
          <w:rFonts w:ascii="Times New Roman" w:hAnsi="Times New Roman" w:cs="Times New Roman"/>
          <w:b/>
          <w:color w:val="FFC000"/>
          <w:sz w:val="32"/>
          <w:szCs w:val="32"/>
        </w:rPr>
        <w:t xml:space="preserve">Downloading </w:t>
      </w:r>
      <w:r w:rsidR="000C7863" w:rsidRPr="00E815C0">
        <w:rPr>
          <w:rFonts w:ascii="Times New Roman" w:hAnsi="Times New Roman" w:cs="Times New Roman"/>
          <w:b/>
          <w:color w:val="FFC000"/>
          <w:sz w:val="32"/>
          <w:szCs w:val="32"/>
        </w:rPr>
        <w:t>ELSA</w:t>
      </w:r>
    </w:p>
    <w:p w14:paraId="13F13203" w14:textId="27185BF5" w:rsidR="000C7863" w:rsidRDefault="000C7863" w:rsidP="000C7863">
      <w:pPr>
        <w:widowControl w:val="0"/>
        <w:tabs>
          <w:tab w:val="left" w:pos="501"/>
        </w:tabs>
        <w:autoSpaceDE w:val="0"/>
        <w:autoSpaceDN w:val="0"/>
        <w:spacing w:after="0" w:line="240" w:lineRule="auto"/>
      </w:pPr>
    </w:p>
    <w:p w14:paraId="6C8C88B0" w14:textId="3116765A" w:rsidR="000C7863" w:rsidRPr="00152C48" w:rsidRDefault="00E70737" w:rsidP="000C7863">
      <w:pPr>
        <w:pStyle w:val="ListParagraph"/>
        <w:widowControl w:val="0"/>
        <w:numPr>
          <w:ilvl w:val="0"/>
          <w:numId w:val="15"/>
        </w:numPr>
        <w:tabs>
          <w:tab w:val="left" w:pos="501"/>
        </w:tabs>
        <w:autoSpaceDE w:val="0"/>
        <w:autoSpaceDN w:val="0"/>
        <w:spacing w:after="0" w:line="240" w:lineRule="auto"/>
        <w:rPr>
          <w:rFonts w:cstheme="minorHAnsi"/>
        </w:rPr>
      </w:pPr>
      <w:r w:rsidRPr="00152C48">
        <w:rPr>
          <w:rFonts w:cstheme="minorHAnsi"/>
          <w:color w:val="343434"/>
        </w:rPr>
        <w:t>You can download and install the Windows App by clicking here</w:t>
      </w:r>
      <w:r>
        <w:rPr>
          <w:rFonts w:ascii="Arial" w:hAnsi="Arial" w:cs="Arial"/>
          <w:color w:val="343434"/>
        </w:rPr>
        <w:t xml:space="preserve">  </w:t>
      </w:r>
      <w:hyperlink r:id="rId6" w:tgtFrame="_blank" w:history="1">
        <w:r w:rsidRPr="00152C48">
          <w:rPr>
            <w:rStyle w:val="Hyperlink"/>
            <w:rFonts w:cstheme="minorHAnsi"/>
            <w:color w:val="0073C4"/>
          </w:rPr>
          <w:t>Percipio </w:t>
        </w:r>
        <w:r w:rsidRPr="00390891">
          <w:rPr>
            <w:rStyle w:val="searchhighlight"/>
            <w:rFonts w:cstheme="minorHAnsi"/>
            <w:color w:val="0073C4"/>
            <w:u w:val="single"/>
            <w:shd w:val="clear" w:color="auto" w:fill="FFFF66"/>
          </w:rPr>
          <w:t>ELSA</w:t>
        </w:r>
        <w:r w:rsidRPr="00152C48">
          <w:rPr>
            <w:rStyle w:val="Hyperlink"/>
            <w:rFonts w:cstheme="minorHAnsi"/>
            <w:color w:val="0073C4"/>
          </w:rPr>
          <w:t> download page</w:t>
        </w:r>
      </w:hyperlink>
    </w:p>
    <w:p w14:paraId="45C72BC5" w14:textId="41282D86" w:rsidR="00152C48" w:rsidRPr="00152C48" w:rsidRDefault="00152C48" w:rsidP="000C7863">
      <w:pPr>
        <w:pStyle w:val="ListParagraph"/>
        <w:widowControl w:val="0"/>
        <w:numPr>
          <w:ilvl w:val="0"/>
          <w:numId w:val="15"/>
        </w:numPr>
        <w:tabs>
          <w:tab w:val="left" w:pos="501"/>
        </w:tabs>
        <w:autoSpaceDE w:val="0"/>
        <w:autoSpaceDN w:val="0"/>
        <w:spacing w:after="0" w:line="240" w:lineRule="auto"/>
        <w:rPr>
          <w:rFonts w:cstheme="minorHAnsi"/>
        </w:rPr>
      </w:pPr>
      <w:r>
        <w:rPr>
          <w:rFonts w:cstheme="minorHAnsi"/>
          <w:color w:val="343434"/>
        </w:rPr>
        <w:t xml:space="preserve">Select either download option: </w:t>
      </w:r>
      <w:r>
        <w:rPr>
          <w:noProof/>
        </w:rPr>
        <w:drawing>
          <wp:inline distT="0" distB="0" distL="0" distR="0" wp14:anchorId="2D909F32" wp14:editId="37DD331B">
            <wp:extent cx="4520793" cy="520664"/>
            <wp:effectExtent l="19050" t="19050" r="13335" b="133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60155" cy="536714"/>
                    </a:xfrm>
                    <a:prstGeom prst="rect">
                      <a:avLst/>
                    </a:prstGeom>
                    <a:ln>
                      <a:solidFill>
                        <a:schemeClr val="tx1">
                          <a:lumMod val="65000"/>
                          <a:lumOff val="35000"/>
                        </a:schemeClr>
                      </a:solidFill>
                    </a:ln>
                  </pic:spPr>
                </pic:pic>
              </a:graphicData>
            </a:graphic>
          </wp:inline>
        </w:drawing>
      </w:r>
    </w:p>
    <w:p w14:paraId="3D673F34" w14:textId="215B52A2" w:rsidR="00152C48" w:rsidRPr="00152C48" w:rsidRDefault="00152C48" w:rsidP="00152C48">
      <w:pPr>
        <w:pStyle w:val="ListParagraph"/>
        <w:widowControl w:val="0"/>
        <w:numPr>
          <w:ilvl w:val="1"/>
          <w:numId w:val="15"/>
        </w:numPr>
        <w:tabs>
          <w:tab w:val="left" w:pos="501"/>
        </w:tabs>
        <w:autoSpaceDE w:val="0"/>
        <w:autoSpaceDN w:val="0"/>
        <w:spacing w:after="0" w:line="240" w:lineRule="auto"/>
        <w:rPr>
          <w:rFonts w:cstheme="minorHAnsi"/>
        </w:rPr>
      </w:pPr>
      <w:r>
        <w:rPr>
          <w:rFonts w:cstheme="minorHAnsi"/>
          <w:color w:val="343434"/>
        </w:rPr>
        <w:t xml:space="preserve">The </w:t>
      </w:r>
      <w:r w:rsidR="00117EF6">
        <w:rPr>
          <w:rFonts w:cstheme="minorHAnsi"/>
          <w:color w:val="343434"/>
        </w:rPr>
        <w:t xml:space="preserve">Chrome Extension </w:t>
      </w:r>
      <w:r>
        <w:rPr>
          <w:rFonts w:cstheme="minorHAnsi"/>
          <w:color w:val="343434"/>
        </w:rPr>
        <w:t>was selected for this example</w:t>
      </w:r>
    </w:p>
    <w:p w14:paraId="1EACE41F" w14:textId="30FA644E" w:rsidR="00152C48" w:rsidRDefault="00152C48" w:rsidP="000C7863">
      <w:pPr>
        <w:pStyle w:val="ListParagraph"/>
        <w:widowControl w:val="0"/>
        <w:numPr>
          <w:ilvl w:val="0"/>
          <w:numId w:val="15"/>
        </w:numPr>
        <w:tabs>
          <w:tab w:val="left" w:pos="501"/>
        </w:tabs>
        <w:autoSpaceDE w:val="0"/>
        <w:autoSpaceDN w:val="0"/>
        <w:spacing w:after="0" w:line="240" w:lineRule="auto"/>
        <w:rPr>
          <w:rFonts w:cstheme="minorHAnsi"/>
        </w:rPr>
      </w:pPr>
      <w:r>
        <w:rPr>
          <w:rFonts w:cstheme="minorHAnsi"/>
        </w:rPr>
        <w:t xml:space="preserve">Once the download is complete, open the ELSA download by clicking </w:t>
      </w:r>
      <w:r>
        <w:rPr>
          <w:noProof/>
        </w:rPr>
        <w:drawing>
          <wp:inline distT="0" distB="0" distL="0" distR="0" wp14:anchorId="4CC5F26F" wp14:editId="294D7CFB">
            <wp:extent cx="1236268" cy="293352"/>
            <wp:effectExtent l="19050" t="19050" r="21590" b="1206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2943" cy="309173"/>
                    </a:xfrm>
                    <a:prstGeom prst="rect">
                      <a:avLst/>
                    </a:prstGeom>
                    <a:ln>
                      <a:solidFill>
                        <a:schemeClr val="tx1">
                          <a:lumMod val="65000"/>
                          <a:lumOff val="35000"/>
                        </a:schemeClr>
                      </a:solidFill>
                    </a:ln>
                  </pic:spPr>
                </pic:pic>
              </a:graphicData>
            </a:graphic>
          </wp:inline>
        </w:drawing>
      </w:r>
      <w:r w:rsidR="00291E84">
        <w:rPr>
          <w:rFonts w:cstheme="minorHAnsi"/>
        </w:rPr>
        <w:t>.</w:t>
      </w:r>
    </w:p>
    <w:p w14:paraId="15B66F4F" w14:textId="10E6C90C" w:rsidR="00152C48" w:rsidRDefault="00152C48" w:rsidP="000C7863">
      <w:pPr>
        <w:pStyle w:val="ListParagraph"/>
        <w:widowControl w:val="0"/>
        <w:numPr>
          <w:ilvl w:val="0"/>
          <w:numId w:val="15"/>
        </w:numPr>
        <w:tabs>
          <w:tab w:val="left" w:pos="501"/>
        </w:tabs>
        <w:autoSpaceDE w:val="0"/>
        <w:autoSpaceDN w:val="0"/>
        <w:spacing w:after="0" w:line="240" w:lineRule="auto"/>
        <w:rPr>
          <w:rFonts w:cstheme="minorHAnsi"/>
        </w:rPr>
      </w:pPr>
      <w:r>
        <w:rPr>
          <w:rFonts w:cstheme="minorHAnsi"/>
        </w:rPr>
        <w:t>Click Next</w:t>
      </w:r>
      <w:r w:rsidR="00291E84">
        <w:rPr>
          <w:rFonts w:cstheme="minorHAnsi"/>
        </w:rPr>
        <w:t>.</w:t>
      </w:r>
      <w:r>
        <w:rPr>
          <w:rFonts w:cstheme="minorHAnsi"/>
        </w:rPr>
        <w:t xml:space="preserve">  </w:t>
      </w:r>
    </w:p>
    <w:p w14:paraId="08B67E97" w14:textId="00BB9A7E" w:rsidR="00152C48" w:rsidRDefault="00152C48" w:rsidP="000C7863">
      <w:pPr>
        <w:pStyle w:val="ListParagraph"/>
        <w:widowControl w:val="0"/>
        <w:numPr>
          <w:ilvl w:val="0"/>
          <w:numId w:val="15"/>
        </w:numPr>
        <w:tabs>
          <w:tab w:val="left" w:pos="501"/>
        </w:tabs>
        <w:autoSpaceDE w:val="0"/>
        <w:autoSpaceDN w:val="0"/>
        <w:spacing w:after="0" w:line="240" w:lineRule="auto"/>
        <w:rPr>
          <w:rFonts w:cstheme="minorHAnsi"/>
        </w:rPr>
      </w:pPr>
      <w:r>
        <w:rPr>
          <w:rFonts w:cstheme="minorHAnsi"/>
        </w:rPr>
        <w:t>Click Next again</w:t>
      </w:r>
      <w:r w:rsidR="00291E84">
        <w:rPr>
          <w:rFonts w:cstheme="minorHAnsi"/>
        </w:rPr>
        <w:t>.</w:t>
      </w:r>
      <w:r>
        <w:rPr>
          <w:rFonts w:cstheme="minorHAnsi"/>
        </w:rPr>
        <w:t xml:space="preserve"> </w:t>
      </w:r>
    </w:p>
    <w:p w14:paraId="351518AA" w14:textId="3822920A" w:rsidR="00152C48" w:rsidRDefault="00152C48" w:rsidP="000C7863">
      <w:pPr>
        <w:pStyle w:val="ListParagraph"/>
        <w:widowControl w:val="0"/>
        <w:numPr>
          <w:ilvl w:val="0"/>
          <w:numId w:val="15"/>
        </w:numPr>
        <w:tabs>
          <w:tab w:val="left" w:pos="501"/>
        </w:tabs>
        <w:autoSpaceDE w:val="0"/>
        <w:autoSpaceDN w:val="0"/>
        <w:spacing w:after="0" w:line="240" w:lineRule="auto"/>
        <w:rPr>
          <w:rFonts w:cstheme="minorHAnsi"/>
        </w:rPr>
      </w:pPr>
      <w:r>
        <w:rPr>
          <w:rFonts w:cstheme="minorHAnsi"/>
        </w:rPr>
        <w:t xml:space="preserve">Click Install </w:t>
      </w:r>
      <w:r w:rsidR="00522483">
        <w:rPr>
          <w:rFonts w:cstheme="minorHAnsi"/>
        </w:rPr>
        <w:t xml:space="preserve">and wait for the </w:t>
      </w:r>
      <w:r w:rsidR="00DE16CA">
        <w:rPr>
          <w:rFonts w:cstheme="minorHAnsi"/>
        </w:rPr>
        <w:t>installation process to finish</w:t>
      </w:r>
      <w:r w:rsidR="00291E84">
        <w:rPr>
          <w:rFonts w:cstheme="minorHAnsi"/>
        </w:rPr>
        <w:t>.</w:t>
      </w:r>
    </w:p>
    <w:p w14:paraId="03269A30" w14:textId="35E5D2E8" w:rsidR="00DE16CA" w:rsidRDefault="00DE16CA" w:rsidP="00DE16CA">
      <w:pPr>
        <w:pStyle w:val="ListParagraph"/>
        <w:widowControl w:val="0"/>
        <w:numPr>
          <w:ilvl w:val="1"/>
          <w:numId w:val="15"/>
        </w:numPr>
        <w:tabs>
          <w:tab w:val="left" w:pos="501"/>
        </w:tabs>
        <w:autoSpaceDE w:val="0"/>
        <w:autoSpaceDN w:val="0"/>
        <w:spacing w:after="0" w:line="240" w:lineRule="auto"/>
        <w:rPr>
          <w:rFonts w:cstheme="minorHAnsi"/>
        </w:rPr>
      </w:pPr>
      <w:r>
        <w:rPr>
          <w:rFonts w:cstheme="minorHAnsi"/>
        </w:rPr>
        <w:t>You will receive a popup asking “</w:t>
      </w:r>
      <w:r w:rsidR="0076515A">
        <w:rPr>
          <w:rFonts w:cstheme="minorHAnsi"/>
        </w:rPr>
        <w:t>Do</w:t>
      </w:r>
      <w:r>
        <w:rPr>
          <w:rFonts w:cstheme="minorHAnsi"/>
        </w:rPr>
        <w:t xml:space="preserve"> you want </w:t>
      </w:r>
      <w:r w:rsidR="00117EF6">
        <w:rPr>
          <w:rFonts w:cstheme="minorHAnsi"/>
        </w:rPr>
        <w:t>to allow this app to make changes to your device?</w:t>
      </w:r>
      <w:r w:rsidR="0076515A">
        <w:rPr>
          <w:rFonts w:cstheme="minorHAnsi"/>
        </w:rPr>
        <w:t xml:space="preserve">” </w:t>
      </w:r>
      <w:r>
        <w:rPr>
          <w:rFonts w:cstheme="minorHAnsi"/>
        </w:rPr>
        <w:t>Click YES</w:t>
      </w:r>
      <w:r w:rsidR="00291E84">
        <w:rPr>
          <w:rFonts w:cstheme="minorHAnsi"/>
        </w:rPr>
        <w:t>.</w:t>
      </w:r>
    </w:p>
    <w:p w14:paraId="70B9DE06" w14:textId="1ED0BF60" w:rsidR="00DE16CA" w:rsidRDefault="00B32607" w:rsidP="00B32607">
      <w:pPr>
        <w:pStyle w:val="ListParagraph"/>
        <w:widowControl w:val="0"/>
        <w:numPr>
          <w:ilvl w:val="0"/>
          <w:numId w:val="15"/>
        </w:numPr>
        <w:tabs>
          <w:tab w:val="left" w:pos="501"/>
        </w:tabs>
        <w:autoSpaceDE w:val="0"/>
        <w:autoSpaceDN w:val="0"/>
        <w:spacing w:after="0" w:line="240" w:lineRule="auto"/>
        <w:rPr>
          <w:rFonts w:cstheme="minorHAnsi"/>
        </w:rPr>
      </w:pPr>
      <w:r>
        <w:rPr>
          <w:rFonts w:cstheme="minorHAnsi"/>
        </w:rPr>
        <w:t xml:space="preserve">After a successful download, you </w:t>
      </w:r>
      <w:r w:rsidR="00E65AE8">
        <w:rPr>
          <w:rFonts w:cstheme="minorHAnsi"/>
        </w:rPr>
        <w:t xml:space="preserve">may </w:t>
      </w:r>
      <w:r>
        <w:rPr>
          <w:rFonts w:cstheme="minorHAnsi"/>
        </w:rPr>
        <w:t xml:space="preserve">see </w:t>
      </w:r>
      <w:r w:rsidR="00E65AE8">
        <w:rPr>
          <w:rFonts w:cstheme="minorHAnsi"/>
        </w:rPr>
        <w:t xml:space="preserve">the Percipio icon </w:t>
      </w:r>
      <w:r w:rsidR="00E65AE8">
        <w:rPr>
          <w:noProof/>
        </w:rPr>
        <w:drawing>
          <wp:inline distT="0" distB="0" distL="0" distR="0" wp14:anchorId="78919FA3" wp14:editId="2F41B5C3">
            <wp:extent cx="247619" cy="190476"/>
            <wp:effectExtent l="19050" t="19050" r="19685"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619" cy="190476"/>
                    </a:xfrm>
                    <a:prstGeom prst="rect">
                      <a:avLst/>
                    </a:prstGeom>
                    <a:ln>
                      <a:solidFill>
                        <a:schemeClr val="tx1">
                          <a:lumMod val="65000"/>
                          <a:lumOff val="35000"/>
                        </a:schemeClr>
                      </a:solidFill>
                    </a:ln>
                  </pic:spPr>
                </pic:pic>
              </a:graphicData>
            </a:graphic>
          </wp:inline>
        </w:drawing>
      </w:r>
      <w:r w:rsidR="00E65AE8">
        <w:rPr>
          <w:rFonts w:cstheme="minorHAnsi"/>
        </w:rPr>
        <w:t xml:space="preserve"> located at the top right side of your browser. </w:t>
      </w:r>
    </w:p>
    <w:p w14:paraId="34F56E2C" w14:textId="2A9545E7" w:rsidR="00B32607" w:rsidRDefault="00E65AE8" w:rsidP="00C94A49">
      <w:pPr>
        <w:pStyle w:val="ListParagraph"/>
        <w:widowControl w:val="0"/>
        <w:tabs>
          <w:tab w:val="left" w:pos="501"/>
        </w:tabs>
        <w:autoSpaceDE w:val="0"/>
        <w:autoSpaceDN w:val="0"/>
        <w:spacing w:after="0" w:line="240" w:lineRule="auto"/>
        <w:rPr>
          <w:rFonts w:cstheme="minorHAnsi"/>
        </w:rPr>
      </w:pPr>
      <w:r w:rsidRPr="003624E2">
        <w:rPr>
          <w:rFonts w:ascii="Arial" w:hAnsi="Arial" w:cs="Arial"/>
          <w:noProof/>
          <w:color w:val="767171" w:themeColor="background2" w:themeShade="80"/>
          <w:sz w:val="20"/>
          <w:szCs w:val="20"/>
        </w:rPr>
        <w:drawing>
          <wp:inline distT="0" distB="0" distL="0" distR="0" wp14:anchorId="1FC73494" wp14:editId="2C4B5557">
            <wp:extent cx="282008" cy="232191"/>
            <wp:effectExtent l="0" t="0" r="0" b="0"/>
            <wp:docPr id="16" name="Picture 16" descr="X:\ProfDevelopment\Photos_&amp;_Images\Call_Outs\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ProfDevelopment\Photos_&amp;_Images\Call_Outs\No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741" cy="257495"/>
                    </a:xfrm>
                    <a:prstGeom prst="rect">
                      <a:avLst/>
                    </a:prstGeom>
                    <a:noFill/>
                    <a:ln>
                      <a:noFill/>
                    </a:ln>
                  </pic:spPr>
                </pic:pic>
              </a:graphicData>
            </a:graphic>
          </wp:inline>
        </w:drawing>
      </w:r>
      <w:r w:rsidRPr="00C52F3A">
        <w:rPr>
          <w:rFonts w:cstheme="minorHAnsi"/>
          <w:b/>
        </w:rPr>
        <w:t>NOTE</w:t>
      </w:r>
      <w:r>
        <w:rPr>
          <w:rFonts w:cstheme="minorHAnsi"/>
        </w:rPr>
        <w:t xml:space="preserve">: If you are using Chrome you will need to “pin” the ELSA extension to the top of your browser window by clicking the </w:t>
      </w:r>
      <w:r>
        <w:rPr>
          <w:noProof/>
        </w:rPr>
        <w:drawing>
          <wp:inline distT="0" distB="0" distL="0" distR="0" wp14:anchorId="68BE347E" wp14:editId="702E2189">
            <wp:extent cx="276190" cy="219048"/>
            <wp:effectExtent l="19050" t="19050" r="1016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6190" cy="219048"/>
                    </a:xfrm>
                    <a:prstGeom prst="rect">
                      <a:avLst/>
                    </a:prstGeom>
                    <a:ln>
                      <a:solidFill>
                        <a:schemeClr val="tx1">
                          <a:lumMod val="65000"/>
                          <a:lumOff val="35000"/>
                        </a:schemeClr>
                      </a:solidFill>
                    </a:ln>
                  </pic:spPr>
                </pic:pic>
              </a:graphicData>
            </a:graphic>
          </wp:inline>
        </w:drawing>
      </w:r>
      <w:r w:rsidR="00C94A49">
        <w:rPr>
          <w:rFonts w:cstheme="minorHAnsi"/>
        </w:rPr>
        <w:t xml:space="preserve"> and then selecting the pin icon </w:t>
      </w:r>
      <w:r w:rsidR="00C94A49">
        <w:rPr>
          <w:noProof/>
        </w:rPr>
        <w:drawing>
          <wp:inline distT="0" distB="0" distL="0" distR="0" wp14:anchorId="5D239B4F" wp14:editId="1D44B353">
            <wp:extent cx="1528876" cy="703282"/>
            <wp:effectExtent l="19050" t="19050" r="14605" b="209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05450" cy="738506"/>
                    </a:xfrm>
                    <a:prstGeom prst="rect">
                      <a:avLst/>
                    </a:prstGeom>
                    <a:ln>
                      <a:solidFill>
                        <a:schemeClr val="tx1">
                          <a:lumMod val="65000"/>
                          <a:lumOff val="35000"/>
                        </a:schemeClr>
                      </a:solidFill>
                    </a:ln>
                  </pic:spPr>
                </pic:pic>
              </a:graphicData>
            </a:graphic>
          </wp:inline>
        </w:drawing>
      </w:r>
    </w:p>
    <w:p w14:paraId="3BA76A1D" w14:textId="76F950B7" w:rsidR="00C94A49" w:rsidRDefault="00434E68" w:rsidP="00C94A49">
      <w:pPr>
        <w:pStyle w:val="ListParagraph"/>
        <w:widowControl w:val="0"/>
        <w:tabs>
          <w:tab w:val="left" w:pos="501"/>
        </w:tabs>
        <w:autoSpaceDE w:val="0"/>
        <w:autoSpaceDN w:val="0"/>
        <w:spacing w:after="0" w:line="240" w:lineRule="auto"/>
        <w:rPr>
          <w:rFonts w:cstheme="minorHAnsi"/>
        </w:rPr>
      </w:pPr>
      <w:r w:rsidRPr="00C50402">
        <w:rPr>
          <w:noProof/>
          <w:color w:val="767171" w:themeColor="background2" w:themeShade="80"/>
        </w:rPr>
        <w:drawing>
          <wp:inline distT="0" distB="0" distL="0" distR="0" wp14:anchorId="65FDC2DE" wp14:editId="5329AEBE">
            <wp:extent cx="76860" cy="277550"/>
            <wp:effectExtent l="0" t="0" r="0" b="8255"/>
            <wp:docPr id="93" name="Picture 93" descr="X:\ProfDevelopment\WBT_Course_Development\Published\2018 Core Compliance\2018_SLU_VAWA_and_Title_IX\2018_SLU_VAWA_and_Title_IX\images\Image 2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ProfDevelopment\WBT_Course_Development\Published\2018 Core Compliance\2018_SLU_VAWA_and_Title_IX\2018_SLU_VAWA_and_Title_IX\images\Image 2001.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90197" cy="325713"/>
                    </a:xfrm>
                    <a:prstGeom prst="rect">
                      <a:avLst/>
                    </a:prstGeom>
                    <a:noFill/>
                    <a:ln>
                      <a:noFill/>
                    </a:ln>
                  </pic:spPr>
                </pic:pic>
              </a:graphicData>
            </a:graphic>
          </wp:inline>
        </w:drawing>
      </w:r>
      <w:r>
        <w:rPr>
          <w:rFonts w:cstheme="minorHAnsi"/>
        </w:rPr>
        <w:t>If the ELSA extension is not pinned to the browser, you will have to select it each time you want to utilize this feature.</w:t>
      </w:r>
    </w:p>
    <w:p w14:paraId="559A63A8" w14:textId="72F91726" w:rsidR="00AB4778" w:rsidRDefault="00AB4778" w:rsidP="00AB4778">
      <w:pPr>
        <w:pStyle w:val="ListParagraph"/>
        <w:widowControl w:val="0"/>
        <w:numPr>
          <w:ilvl w:val="0"/>
          <w:numId w:val="15"/>
        </w:numPr>
        <w:tabs>
          <w:tab w:val="left" w:pos="501"/>
        </w:tabs>
        <w:autoSpaceDE w:val="0"/>
        <w:autoSpaceDN w:val="0"/>
        <w:spacing w:after="0" w:line="240" w:lineRule="auto"/>
        <w:rPr>
          <w:rFonts w:cstheme="minorHAnsi"/>
        </w:rPr>
      </w:pPr>
      <w:r>
        <w:rPr>
          <w:rFonts w:cstheme="minorHAnsi"/>
        </w:rPr>
        <w:t xml:space="preserve">Enter the Site Name, saintleo, in the Percipio extension </w:t>
      </w:r>
      <w:r>
        <w:rPr>
          <w:noProof/>
        </w:rPr>
        <w:drawing>
          <wp:inline distT="0" distB="0" distL="0" distR="0" wp14:anchorId="310FEA35" wp14:editId="5CC454E1">
            <wp:extent cx="1367942" cy="1630587"/>
            <wp:effectExtent l="19050" t="19050" r="22860" b="273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83079" cy="1648630"/>
                    </a:xfrm>
                    <a:prstGeom prst="rect">
                      <a:avLst/>
                    </a:prstGeom>
                    <a:ln>
                      <a:solidFill>
                        <a:schemeClr val="tx1">
                          <a:lumMod val="65000"/>
                          <a:lumOff val="35000"/>
                        </a:schemeClr>
                      </a:solidFill>
                    </a:ln>
                  </pic:spPr>
                </pic:pic>
              </a:graphicData>
            </a:graphic>
          </wp:inline>
        </w:drawing>
      </w:r>
      <w:r>
        <w:rPr>
          <w:rFonts w:cstheme="minorHAnsi"/>
        </w:rPr>
        <w:t>.</w:t>
      </w:r>
    </w:p>
    <w:p w14:paraId="4E10B048" w14:textId="71479ABC" w:rsidR="00531222" w:rsidRDefault="00531222" w:rsidP="00531222">
      <w:pPr>
        <w:widowControl w:val="0"/>
        <w:tabs>
          <w:tab w:val="left" w:pos="501"/>
        </w:tabs>
        <w:autoSpaceDE w:val="0"/>
        <w:autoSpaceDN w:val="0"/>
        <w:spacing w:after="0" w:line="240" w:lineRule="auto"/>
        <w:rPr>
          <w:rFonts w:cstheme="minorHAnsi"/>
        </w:rPr>
      </w:pPr>
    </w:p>
    <w:p w14:paraId="630823AB" w14:textId="56F34A1A" w:rsidR="00531222" w:rsidRDefault="00531222" w:rsidP="00531222">
      <w:pPr>
        <w:widowControl w:val="0"/>
        <w:tabs>
          <w:tab w:val="left" w:pos="501"/>
        </w:tabs>
        <w:autoSpaceDE w:val="0"/>
        <w:autoSpaceDN w:val="0"/>
        <w:spacing w:after="0" w:line="240" w:lineRule="auto"/>
        <w:rPr>
          <w:rFonts w:cstheme="minorHAnsi"/>
        </w:rPr>
      </w:pPr>
      <w:r>
        <w:rPr>
          <w:rFonts w:cstheme="minorHAnsi"/>
        </w:rPr>
        <w:t>(Continued)</w:t>
      </w:r>
    </w:p>
    <w:p w14:paraId="679A127C" w14:textId="1047BCCF" w:rsidR="00AB4778" w:rsidRDefault="00AB4778" w:rsidP="00AB4778">
      <w:pPr>
        <w:pStyle w:val="ListParagraph"/>
        <w:widowControl w:val="0"/>
        <w:numPr>
          <w:ilvl w:val="0"/>
          <w:numId w:val="15"/>
        </w:numPr>
        <w:tabs>
          <w:tab w:val="left" w:pos="501"/>
        </w:tabs>
        <w:autoSpaceDE w:val="0"/>
        <w:autoSpaceDN w:val="0"/>
        <w:spacing w:after="0" w:line="240" w:lineRule="auto"/>
        <w:rPr>
          <w:rFonts w:cstheme="minorHAnsi"/>
        </w:rPr>
      </w:pPr>
      <w:r>
        <w:rPr>
          <w:rFonts w:cstheme="minorHAnsi"/>
        </w:rPr>
        <w:lastRenderedPageBreak/>
        <w:t xml:space="preserve">Click the “Sign in with corporate credentials” button </w:t>
      </w:r>
      <w:r>
        <w:rPr>
          <w:noProof/>
        </w:rPr>
        <w:drawing>
          <wp:inline distT="0" distB="0" distL="0" distR="0" wp14:anchorId="5044B794" wp14:editId="07700533">
            <wp:extent cx="1367942" cy="1356998"/>
            <wp:effectExtent l="19050" t="19050" r="22860" b="146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84019" cy="1372946"/>
                    </a:xfrm>
                    <a:prstGeom prst="rect">
                      <a:avLst/>
                    </a:prstGeom>
                    <a:ln>
                      <a:solidFill>
                        <a:schemeClr val="tx1">
                          <a:lumMod val="65000"/>
                          <a:lumOff val="35000"/>
                        </a:schemeClr>
                      </a:solidFill>
                    </a:ln>
                  </pic:spPr>
                </pic:pic>
              </a:graphicData>
            </a:graphic>
          </wp:inline>
        </w:drawing>
      </w:r>
      <w:r w:rsidR="00291E84">
        <w:rPr>
          <w:rFonts w:cstheme="minorHAnsi"/>
        </w:rPr>
        <w:t>.</w:t>
      </w:r>
    </w:p>
    <w:p w14:paraId="11AFAFBE" w14:textId="23B08A75" w:rsidR="00AB4778" w:rsidRDefault="00AB4778" w:rsidP="00AB4778">
      <w:pPr>
        <w:pStyle w:val="ListParagraph"/>
        <w:widowControl w:val="0"/>
        <w:numPr>
          <w:ilvl w:val="0"/>
          <w:numId w:val="15"/>
        </w:numPr>
        <w:tabs>
          <w:tab w:val="left" w:pos="501"/>
        </w:tabs>
        <w:autoSpaceDE w:val="0"/>
        <w:autoSpaceDN w:val="0"/>
        <w:spacing w:after="0" w:line="240" w:lineRule="auto"/>
        <w:rPr>
          <w:rFonts w:cstheme="minorHAnsi"/>
        </w:rPr>
      </w:pPr>
      <w:r>
        <w:rPr>
          <w:rFonts w:cstheme="minorHAnsi"/>
        </w:rPr>
        <w:t xml:space="preserve">Enter your Saint Leo credentials </w:t>
      </w:r>
      <w:r>
        <w:rPr>
          <w:noProof/>
        </w:rPr>
        <w:drawing>
          <wp:inline distT="0" distB="0" distL="0" distR="0" wp14:anchorId="40F40D70" wp14:editId="3E6D62C8">
            <wp:extent cx="1430629" cy="1909267"/>
            <wp:effectExtent l="19050" t="19050" r="17780" b="152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52519" cy="1938481"/>
                    </a:xfrm>
                    <a:prstGeom prst="rect">
                      <a:avLst/>
                    </a:prstGeom>
                    <a:ln>
                      <a:solidFill>
                        <a:schemeClr val="tx1">
                          <a:lumMod val="65000"/>
                          <a:lumOff val="35000"/>
                        </a:schemeClr>
                      </a:solidFill>
                    </a:ln>
                  </pic:spPr>
                </pic:pic>
              </a:graphicData>
            </a:graphic>
          </wp:inline>
        </w:drawing>
      </w:r>
      <w:r w:rsidR="00D6245A">
        <w:rPr>
          <w:rFonts w:cstheme="minorHAnsi"/>
        </w:rPr>
        <w:t xml:space="preserve"> to begin using ELSA.</w:t>
      </w:r>
    </w:p>
    <w:p w14:paraId="034C82D3" w14:textId="0573738B" w:rsidR="008E07D7" w:rsidRDefault="008E07D7" w:rsidP="008E07D7">
      <w:pPr>
        <w:pStyle w:val="ListParagraph"/>
        <w:widowControl w:val="0"/>
        <w:tabs>
          <w:tab w:val="left" w:pos="501"/>
        </w:tabs>
        <w:autoSpaceDE w:val="0"/>
        <w:autoSpaceDN w:val="0"/>
        <w:spacing w:after="0" w:line="240" w:lineRule="auto"/>
        <w:rPr>
          <w:rFonts w:cstheme="minorHAnsi"/>
        </w:rPr>
      </w:pPr>
    </w:p>
    <w:p w14:paraId="392449A7" w14:textId="402A6150" w:rsidR="00531222" w:rsidRDefault="00531222" w:rsidP="008E07D7">
      <w:pPr>
        <w:pStyle w:val="ListParagraph"/>
        <w:widowControl w:val="0"/>
        <w:tabs>
          <w:tab w:val="left" w:pos="501"/>
        </w:tabs>
        <w:autoSpaceDE w:val="0"/>
        <w:autoSpaceDN w:val="0"/>
        <w:spacing w:after="0" w:line="240" w:lineRule="auto"/>
        <w:rPr>
          <w:rFonts w:cstheme="minorHAnsi"/>
        </w:rPr>
      </w:pPr>
    </w:p>
    <w:p w14:paraId="34E40524" w14:textId="77777777" w:rsidR="00531222" w:rsidRPr="00AB4778" w:rsidRDefault="00531222" w:rsidP="008E07D7">
      <w:pPr>
        <w:pStyle w:val="ListParagraph"/>
        <w:widowControl w:val="0"/>
        <w:tabs>
          <w:tab w:val="left" w:pos="501"/>
        </w:tabs>
        <w:autoSpaceDE w:val="0"/>
        <w:autoSpaceDN w:val="0"/>
        <w:spacing w:after="0" w:line="240" w:lineRule="auto"/>
        <w:rPr>
          <w:rFonts w:cstheme="minorHAnsi"/>
        </w:rPr>
      </w:pPr>
    </w:p>
    <w:p w14:paraId="04ABF7A9" w14:textId="4CD8D204" w:rsidR="006769B1" w:rsidRPr="00C52F3A" w:rsidRDefault="00C52F3A" w:rsidP="006769B1">
      <w:pPr>
        <w:widowControl w:val="0"/>
        <w:tabs>
          <w:tab w:val="left" w:pos="501"/>
        </w:tabs>
        <w:autoSpaceDE w:val="0"/>
        <w:autoSpaceDN w:val="0"/>
        <w:spacing w:after="0" w:line="240" w:lineRule="auto"/>
        <w:rPr>
          <w:rFonts w:ascii="Times New Roman" w:hAnsi="Times New Roman" w:cs="Times New Roman"/>
          <w:b/>
          <w:color w:val="E6B012"/>
          <w:sz w:val="32"/>
          <w:szCs w:val="32"/>
        </w:rPr>
      </w:pPr>
      <w:r w:rsidRPr="00C52F3A">
        <w:rPr>
          <w:rFonts w:ascii="Times New Roman" w:hAnsi="Times New Roman" w:cs="Times New Roman"/>
          <w:b/>
          <w:color w:val="E6B012"/>
          <w:sz w:val="32"/>
          <w:szCs w:val="32"/>
        </w:rPr>
        <w:t xml:space="preserve">Using </w:t>
      </w:r>
      <w:r w:rsidR="006769B1" w:rsidRPr="00C52F3A">
        <w:rPr>
          <w:rFonts w:ascii="Times New Roman" w:hAnsi="Times New Roman" w:cs="Times New Roman"/>
          <w:b/>
          <w:color w:val="E6B012"/>
          <w:sz w:val="32"/>
          <w:szCs w:val="32"/>
        </w:rPr>
        <w:t>ELSA</w:t>
      </w:r>
    </w:p>
    <w:p w14:paraId="7004C4A9" w14:textId="08B2A378" w:rsidR="00CC1258" w:rsidRDefault="00AB4778" w:rsidP="006769B1">
      <w:pPr>
        <w:widowControl w:val="0"/>
        <w:tabs>
          <w:tab w:val="left" w:pos="501"/>
        </w:tabs>
        <w:autoSpaceDE w:val="0"/>
        <w:autoSpaceDN w:val="0"/>
        <w:spacing w:after="0" w:line="240" w:lineRule="auto"/>
        <w:rPr>
          <w:rFonts w:cstheme="minorHAnsi"/>
        </w:rPr>
      </w:pPr>
      <w:r>
        <w:rPr>
          <w:rFonts w:cstheme="minorHAnsi"/>
        </w:rPr>
        <w:t xml:space="preserve">Once the ELSA extension is downloaded, </w:t>
      </w:r>
      <w:r w:rsidR="00D6245A">
        <w:rPr>
          <w:rFonts w:cstheme="minorHAnsi"/>
        </w:rPr>
        <w:t xml:space="preserve">and you’ve signed in with your Saint Leo credentials, </w:t>
      </w:r>
      <w:r>
        <w:rPr>
          <w:rFonts w:cstheme="minorHAnsi"/>
        </w:rPr>
        <w:t xml:space="preserve">you can begin using this feature. </w:t>
      </w:r>
    </w:p>
    <w:p w14:paraId="441A9FAA" w14:textId="4C6C0F07" w:rsidR="00661A61" w:rsidRDefault="00661A61" w:rsidP="006769B1">
      <w:pPr>
        <w:widowControl w:val="0"/>
        <w:tabs>
          <w:tab w:val="left" w:pos="501"/>
        </w:tabs>
        <w:autoSpaceDE w:val="0"/>
        <w:autoSpaceDN w:val="0"/>
        <w:spacing w:after="0" w:line="240" w:lineRule="auto"/>
        <w:rPr>
          <w:rFonts w:cstheme="minorHAnsi"/>
        </w:rPr>
      </w:pPr>
    </w:p>
    <w:p w14:paraId="68896A50" w14:textId="5EAEC3EB" w:rsidR="00661A61" w:rsidRDefault="00040211" w:rsidP="006769B1">
      <w:pPr>
        <w:widowControl w:val="0"/>
        <w:tabs>
          <w:tab w:val="left" w:pos="501"/>
        </w:tabs>
        <w:autoSpaceDE w:val="0"/>
        <w:autoSpaceDN w:val="0"/>
        <w:spacing w:after="0" w:line="240" w:lineRule="auto"/>
        <w:rPr>
          <w:rFonts w:cstheme="minorHAnsi"/>
        </w:rPr>
      </w:pPr>
      <w:r>
        <w:rPr>
          <w:rFonts w:cstheme="minorHAnsi"/>
        </w:rPr>
        <w:t xml:space="preserve">In the example shown below, I </w:t>
      </w:r>
      <w:r w:rsidR="00390891">
        <w:rPr>
          <w:rFonts w:cstheme="minorHAnsi"/>
        </w:rPr>
        <w:t>have come across a phrase “</w:t>
      </w:r>
      <w:r w:rsidR="00C52F3A">
        <w:rPr>
          <w:rFonts w:cstheme="minorHAnsi"/>
        </w:rPr>
        <w:t>Organizational Culture</w:t>
      </w:r>
      <w:r w:rsidR="00390891">
        <w:rPr>
          <w:rFonts w:cstheme="minorHAnsi"/>
        </w:rPr>
        <w:t xml:space="preserve">” in an article I am reading and would like to learn more about it. </w:t>
      </w:r>
      <w:r>
        <w:rPr>
          <w:rFonts w:cstheme="minorHAnsi"/>
        </w:rPr>
        <w:t xml:space="preserve"> </w:t>
      </w:r>
      <w:r w:rsidR="00111982">
        <w:rPr>
          <w:rFonts w:cstheme="minorHAnsi"/>
        </w:rPr>
        <w:t xml:space="preserve">To do this, follow </w:t>
      </w:r>
      <w:r>
        <w:rPr>
          <w:rFonts w:cstheme="minorHAnsi"/>
        </w:rPr>
        <w:t>the steps shown below and see how this feature works:</w:t>
      </w:r>
    </w:p>
    <w:p w14:paraId="30B48B30" w14:textId="77777777" w:rsidR="00C52F3A" w:rsidRDefault="00C52F3A" w:rsidP="006769B1">
      <w:pPr>
        <w:widowControl w:val="0"/>
        <w:tabs>
          <w:tab w:val="left" w:pos="501"/>
        </w:tabs>
        <w:autoSpaceDE w:val="0"/>
        <w:autoSpaceDN w:val="0"/>
        <w:spacing w:after="0" w:line="240" w:lineRule="auto"/>
        <w:rPr>
          <w:rFonts w:cstheme="minorHAnsi"/>
        </w:rPr>
      </w:pPr>
    </w:p>
    <w:p w14:paraId="075434A2" w14:textId="58219F02" w:rsidR="00661A61" w:rsidRDefault="00661A61" w:rsidP="00661A61">
      <w:pPr>
        <w:pStyle w:val="ListParagraph"/>
        <w:widowControl w:val="0"/>
        <w:numPr>
          <w:ilvl w:val="0"/>
          <w:numId w:val="22"/>
        </w:numPr>
        <w:tabs>
          <w:tab w:val="left" w:pos="501"/>
        </w:tabs>
        <w:autoSpaceDE w:val="0"/>
        <w:autoSpaceDN w:val="0"/>
        <w:spacing w:after="0" w:line="240" w:lineRule="auto"/>
        <w:rPr>
          <w:rFonts w:cstheme="minorHAnsi"/>
        </w:rPr>
      </w:pPr>
      <w:r>
        <w:rPr>
          <w:rFonts w:cstheme="minorHAnsi"/>
        </w:rPr>
        <w:t xml:space="preserve">Highlight the word you want to learn more </w:t>
      </w:r>
      <w:r w:rsidR="00C52F3A">
        <w:rPr>
          <w:rFonts w:cstheme="minorHAnsi"/>
        </w:rPr>
        <w:t>about.</w:t>
      </w:r>
    </w:p>
    <w:p w14:paraId="1B237300" w14:textId="5395EC0A" w:rsidR="00661A61" w:rsidRDefault="00661A61" w:rsidP="00661A61">
      <w:pPr>
        <w:pStyle w:val="ListParagraph"/>
        <w:widowControl w:val="0"/>
        <w:numPr>
          <w:ilvl w:val="0"/>
          <w:numId w:val="22"/>
        </w:numPr>
        <w:tabs>
          <w:tab w:val="left" w:pos="501"/>
        </w:tabs>
        <w:autoSpaceDE w:val="0"/>
        <w:autoSpaceDN w:val="0"/>
        <w:spacing w:after="0" w:line="240" w:lineRule="auto"/>
        <w:rPr>
          <w:rFonts w:cstheme="minorHAnsi"/>
        </w:rPr>
      </w:pPr>
      <w:r>
        <w:rPr>
          <w:rFonts w:cstheme="minorHAnsi"/>
        </w:rPr>
        <w:t xml:space="preserve">Select “Search in Percipio” </w:t>
      </w:r>
      <w:r w:rsidR="00C52F3A">
        <w:rPr>
          <w:noProof/>
        </w:rPr>
        <w:drawing>
          <wp:inline distT="0" distB="0" distL="0" distR="0" wp14:anchorId="2C3C3541" wp14:editId="3FC33BC9">
            <wp:extent cx="1733550" cy="644442"/>
            <wp:effectExtent l="19050" t="19050" r="19050" b="228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61184" cy="654715"/>
                    </a:xfrm>
                    <a:prstGeom prst="rect">
                      <a:avLst/>
                    </a:prstGeom>
                    <a:ln>
                      <a:solidFill>
                        <a:schemeClr val="tx1">
                          <a:lumMod val="65000"/>
                          <a:lumOff val="35000"/>
                        </a:schemeClr>
                      </a:solidFill>
                    </a:ln>
                  </pic:spPr>
                </pic:pic>
              </a:graphicData>
            </a:graphic>
          </wp:inline>
        </w:drawing>
      </w:r>
      <w:r w:rsidR="00C71F09">
        <w:rPr>
          <w:rFonts w:cstheme="minorHAnsi"/>
        </w:rPr>
        <w:t>.</w:t>
      </w:r>
    </w:p>
    <w:p w14:paraId="3F68E564" w14:textId="2BFBCA7B" w:rsidR="00661A61" w:rsidRDefault="00661A61" w:rsidP="00661A61">
      <w:pPr>
        <w:pStyle w:val="ListParagraph"/>
        <w:widowControl w:val="0"/>
        <w:numPr>
          <w:ilvl w:val="0"/>
          <w:numId w:val="22"/>
        </w:numPr>
        <w:tabs>
          <w:tab w:val="left" w:pos="501"/>
        </w:tabs>
        <w:autoSpaceDE w:val="0"/>
        <w:autoSpaceDN w:val="0"/>
        <w:spacing w:after="0" w:line="240" w:lineRule="auto"/>
        <w:rPr>
          <w:rFonts w:cstheme="minorHAnsi"/>
        </w:rPr>
      </w:pPr>
      <w:r>
        <w:rPr>
          <w:rFonts w:cstheme="minorHAnsi"/>
        </w:rPr>
        <w:t xml:space="preserve">If results are available, the Percipio icon will turn green </w:t>
      </w:r>
      <w:r>
        <w:rPr>
          <w:noProof/>
        </w:rPr>
        <w:drawing>
          <wp:inline distT="0" distB="0" distL="0" distR="0" wp14:anchorId="4736B3CF" wp14:editId="1124C399">
            <wp:extent cx="295238" cy="276190"/>
            <wp:effectExtent l="19050" t="19050" r="10160" b="1016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5238" cy="276190"/>
                    </a:xfrm>
                    <a:prstGeom prst="rect">
                      <a:avLst/>
                    </a:prstGeom>
                    <a:ln>
                      <a:solidFill>
                        <a:schemeClr val="tx1">
                          <a:lumMod val="65000"/>
                          <a:lumOff val="35000"/>
                        </a:schemeClr>
                      </a:solidFill>
                    </a:ln>
                  </pic:spPr>
                </pic:pic>
              </a:graphicData>
            </a:graphic>
          </wp:inline>
        </w:drawing>
      </w:r>
      <w:r>
        <w:rPr>
          <w:rFonts w:cstheme="minorHAnsi"/>
        </w:rPr>
        <w:t xml:space="preserve">. </w:t>
      </w:r>
    </w:p>
    <w:p w14:paraId="75938CC6" w14:textId="2A943599" w:rsidR="003B47B1" w:rsidRDefault="003B47B1" w:rsidP="003B47B1">
      <w:pPr>
        <w:widowControl w:val="0"/>
        <w:tabs>
          <w:tab w:val="left" w:pos="501"/>
        </w:tabs>
        <w:autoSpaceDE w:val="0"/>
        <w:autoSpaceDN w:val="0"/>
        <w:spacing w:after="0" w:line="240" w:lineRule="auto"/>
        <w:rPr>
          <w:rFonts w:cstheme="minorHAnsi"/>
        </w:rPr>
      </w:pPr>
    </w:p>
    <w:p w14:paraId="12D8E61B" w14:textId="26006424" w:rsidR="003B47B1" w:rsidRDefault="003B47B1" w:rsidP="003B47B1">
      <w:pPr>
        <w:widowControl w:val="0"/>
        <w:tabs>
          <w:tab w:val="left" w:pos="501"/>
        </w:tabs>
        <w:autoSpaceDE w:val="0"/>
        <w:autoSpaceDN w:val="0"/>
        <w:spacing w:after="0" w:line="240" w:lineRule="auto"/>
        <w:rPr>
          <w:rFonts w:cstheme="minorHAnsi"/>
        </w:rPr>
      </w:pPr>
    </w:p>
    <w:p w14:paraId="780E73BE" w14:textId="5D7B48D7" w:rsidR="003B47B1" w:rsidRDefault="003B47B1" w:rsidP="003B47B1">
      <w:pPr>
        <w:widowControl w:val="0"/>
        <w:tabs>
          <w:tab w:val="left" w:pos="501"/>
        </w:tabs>
        <w:autoSpaceDE w:val="0"/>
        <w:autoSpaceDN w:val="0"/>
        <w:spacing w:after="0" w:line="240" w:lineRule="auto"/>
        <w:rPr>
          <w:rFonts w:cstheme="minorHAnsi"/>
        </w:rPr>
      </w:pPr>
    </w:p>
    <w:p w14:paraId="5DA65405" w14:textId="50F21D94" w:rsidR="003B47B1" w:rsidRDefault="003B47B1" w:rsidP="003B47B1">
      <w:pPr>
        <w:widowControl w:val="0"/>
        <w:tabs>
          <w:tab w:val="left" w:pos="501"/>
        </w:tabs>
        <w:autoSpaceDE w:val="0"/>
        <w:autoSpaceDN w:val="0"/>
        <w:spacing w:after="0" w:line="240" w:lineRule="auto"/>
        <w:rPr>
          <w:rFonts w:cstheme="minorHAnsi"/>
        </w:rPr>
      </w:pPr>
    </w:p>
    <w:p w14:paraId="7365A7D4" w14:textId="1DE473E4" w:rsidR="003B47B1" w:rsidRDefault="003B47B1" w:rsidP="003B47B1">
      <w:pPr>
        <w:widowControl w:val="0"/>
        <w:tabs>
          <w:tab w:val="left" w:pos="501"/>
        </w:tabs>
        <w:autoSpaceDE w:val="0"/>
        <w:autoSpaceDN w:val="0"/>
        <w:spacing w:after="0" w:line="240" w:lineRule="auto"/>
        <w:rPr>
          <w:rFonts w:cstheme="minorHAnsi"/>
        </w:rPr>
      </w:pPr>
    </w:p>
    <w:p w14:paraId="603EBFAD" w14:textId="624C457C" w:rsidR="003B47B1" w:rsidRDefault="003B47B1" w:rsidP="003B47B1">
      <w:pPr>
        <w:widowControl w:val="0"/>
        <w:tabs>
          <w:tab w:val="left" w:pos="501"/>
        </w:tabs>
        <w:autoSpaceDE w:val="0"/>
        <w:autoSpaceDN w:val="0"/>
        <w:spacing w:after="0" w:line="240" w:lineRule="auto"/>
        <w:rPr>
          <w:rFonts w:cstheme="minorHAnsi"/>
        </w:rPr>
      </w:pPr>
    </w:p>
    <w:p w14:paraId="231286A2" w14:textId="18C3AD80" w:rsidR="003B47B1" w:rsidRDefault="003B47B1" w:rsidP="003B47B1">
      <w:pPr>
        <w:widowControl w:val="0"/>
        <w:tabs>
          <w:tab w:val="left" w:pos="501"/>
        </w:tabs>
        <w:autoSpaceDE w:val="0"/>
        <w:autoSpaceDN w:val="0"/>
        <w:spacing w:after="0" w:line="240" w:lineRule="auto"/>
        <w:rPr>
          <w:rFonts w:cstheme="minorHAnsi"/>
        </w:rPr>
      </w:pPr>
    </w:p>
    <w:p w14:paraId="3AC48351" w14:textId="1FEE832F" w:rsidR="003B47B1" w:rsidRDefault="003B47B1" w:rsidP="003B47B1">
      <w:pPr>
        <w:widowControl w:val="0"/>
        <w:tabs>
          <w:tab w:val="left" w:pos="501"/>
        </w:tabs>
        <w:autoSpaceDE w:val="0"/>
        <w:autoSpaceDN w:val="0"/>
        <w:spacing w:after="0" w:line="240" w:lineRule="auto"/>
        <w:rPr>
          <w:rFonts w:cstheme="minorHAnsi"/>
        </w:rPr>
      </w:pPr>
    </w:p>
    <w:p w14:paraId="62A5A0D7" w14:textId="0DD793A3" w:rsidR="003B47B1" w:rsidRDefault="003B47B1" w:rsidP="003B47B1">
      <w:pPr>
        <w:widowControl w:val="0"/>
        <w:tabs>
          <w:tab w:val="left" w:pos="501"/>
        </w:tabs>
        <w:autoSpaceDE w:val="0"/>
        <w:autoSpaceDN w:val="0"/>
        <w:spacing w:after="0" w:line="240" w:lineRule="auto"/>
        <w:rPr>
          <w:rFonts w:cstheme="minorHAnsi"/>
        </w:rPr>
      </w:pPr>
      <w:r>
        <w:rPr>
          <w:rFonts w:cstheme="minorHAnsi"/>
        </w:rPr>
        <w:t>(Continued)</w:t>
      </w:r>
    </w:p>
    <w:p w14:paraId="0C2238C9" w14:textId="037DE85C" w:rsidR="00661A61" w:rsidRDefault="00661A61" w:rsidP="00661A61">
      <w:pPr>
        <w:pStyle w:val="ListParagraph"/>
        <w:widowControl w:val="0"/>
        <w:numPr>
          <w:ilvl w:val="0"/>
          <w:numId w:val="22"/>
        </w:numPr>
        <w:tabs>
          <w:tab w:val="left" w:pos="501"/>
        </w:tabs>
        <w:autoSpaceDE w:val="0"/>
        <w:autoSpaceDN w:val="0"/>
        <w:spacing w:after="0" w:line="240" w:lineRule="auto"/>
        <w:rPr>
          <w:rFonts w:cstheme="minorHAnsi"/>
        </w:rPr>
      </w:pPr>
      <w:r>
        <w:rPr>
          <w:rFonts w:cstheme="minorHAnsi"/>
        </w:rPr>
        <w:lastRenderedPageBreak/>
        <w:t xml:space="preserve">Click the Percipio icon </w:t>
      </w:r>
      <w:r w:rsidR="009A7C46">
        <w:rPr>
          <w:rFonts w:cstheme="minorHAnsi"/>
        </w:rPr>
        <w:t xml:space="preserve">to view the results </w:t>
      </w:r>
      <w:r w:rsidR="00C52F3A">
        <w:rPr>
          <w:noProof/>
        </w:rPr>
        <w:drawing>
          <wp:inline distT="0" distB="0" distL="0" distR="0" wp14:anchorId="211583D7" wp14:editId="4C8C7C06">
            <wp:extent cx="1238250" cy="19812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59051" cy="2014482"/>
                    </a:xfrm>
                    <a:prstGeom prst="rect">
                      <a:avLst/>
                    </a:prstGeom>
                    <a:ln>
                      <a:solidFill>
                        <a:schemeClr val="tx1">
                          <a:lumMod val="65000"/>
                          <a:lumOff val="35000"/>
                        </a:schemeClr>
                      </a:solidFill>
                    </a:ln>
                  </pic:spPr>
                </pic:pic>
              </a:graphicData>
            </a:graphic>
          </wp:inline>
        </w:drawing>
      </w:r>
      <w:r w:rsidR="00291E84">
        <w:rPr>
          <w:rFonts w:cstheme="minorHAnsi"/>
        </w:rPr>
        <w:t>.</w:t>
      </w:r>
    </w:p>
    <w:p w14:paraId="1A54DEF6" w14:textId="69070324" w:rsidR="00661A61" w:rsidRDefault="00661A61" w:rsidP="00661A61">
      <w:pPr>
        <w:pStyle w:val="ListParagraph"/>
        <w:widowControl w:val="0"/>
        <w:tabs>
          <w:tab w:val="left" w:pos="501"/>
        </w:tabs>
        <w:autoSpaceDE w:val="0"/>
        <w:autoSpaceDN w:val="0"/>
        <w:spacing w:after="0" w:line="240" w:lineRule="auto"/>
        <w:rPr>
          <w:rFonts w:cstheme="minorHAnsi"/>
        </w:rPr>
      </w:pPr>
      <w:r w:rsidRPr="003624E2">
        <w:rPr>
          <w:rFonts w:ascii="Arial" w:hAnsi="Arial" w:cs="Arial"/>
          <w:noProof/>
          <w:color w:val="767171" w:themeColor="background2" w:themeShade="80"/>
          <w:sz w:val="20"/>
          <w:szCs w:val="20"/>
        </w:rPr>
        <w:drawing>
          <wp:inline distT="0" distB="0" distL="0" distR="0" wp14:anchorId="565D08E4" wp14:editId="4A2B07CA">
            <wp:extent cx="282008" cy="232191"/>
            <wp:effectExtent l="0" t="0" r="0" b="0"/>
            <wp:docPr id="22" name="Picture 22" descr="X:\ProfDevelopment\Photos_&amp;_Images\Call_Outs\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ProfDevelopment\Photos_&amp;_Images\Call_Outs\No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741" cy="257495"/>
                    </a:xfrm>
                    <a:prstGeom prst="rect">
                      <a:avLst/>
                    </a:prstGeom>
                    <a:noFill/>
                    <a:ln>
                      <a:noFill/>
                    </a:ln>
                  </pic:spPr>
                </pic:pic>
              </a:graphicData>
            </a:graphic>
          </wp:inline>
        </w:drawing>
      </w:r>
      <w:r>
        <w:rPr>
          <w:rFonts w:cstheme="minorHAnsi"/>
        </w:rPr>
        <w:t xml:space="preserve">NOTE: The example above shows </w:t>
      </w:r>
      <w:r w:rsidR="00C52F3A">
        <w:rPr>
          <w:rFonts w:cstheme="minorHAnsi"/>
        </w:rPr>
        <w:t>3705</w:t>
      </w:r>
      <w:r>
        <w:rPr>
          <w:rFonts w:cstheme="minorHAnsi"/>
        </w:rPr>
        <w:t xml:space="preserve"> results for </w:t>
      </w:r>
      <w:r w:rsidR="00C52F3A">
        <w:rPr>
          <w:rFonts w:cstheme="minorHAnsi"/>
        </w:rPr>
        <w:t>Organizational Culture</w:t>
      </w:r>
      <w:r>
        <w:rPr>
          <w:rFonts w:cstheme="minorHAnsi"/>
        </w:rPr>
        <w:t>.</w:t>
      </w:r>
      <w:r w:rsidR="003B47B1">
        <w:rPr>
          <w:rFonts w:cstheme="minorHAnsi"/>
        </w:rPr>
        <w:t xml:space="preserve"> These results </w:t>
      </w:r>
      <w:r w:rsidR="00E032F4">
        <w:rPr>
          <w:rFonts w:cstheme="minorHAnsi"/>
        </w:rPr>
        <w:t xml:space="preserve">are a mix of </w:t>
      </w:r>
      <w:r w:rsidR="003B47B1">
        <w:rPr>
          <w:rFonts w:cstheme="minorHAnsi"/>
        </w:rPr>
        <w:t>books, courses and videos.</w:t>
      </w:r>
    </w:p>
    <w:p w14:paraId="08637709" w14:textId="61AA9CFA" w:rsidR="00C52F3A" w:rsidRDefault="00C52F3A" w:rsidP="009A7C46">
      <w:pPr>
        <w:pStyle w:val="ListParagraph"/>
        <w:widowControl w:val="0"/>
        <w:numPr>
          <w:ilvl w:val="0"/>
          <w:numId w:val="22"/>
        </w:numPr>
        <w:tabs>
          <w:tab w:val="left" w:pos="501"/>
        </w:tabs>
        <w:autoSpaceDE w:val="0"/>
        <w:autoSpaceDN w:val="0"/>
        <w:spacing w:after="0" w:line="240" w:lineRule="auto"/>
        <w:rPr>
          <w:rFonts w:cstheme="minorHAnsi"/>
        </w:rPr>
      </w:pPr>
      <w:r>
        <w:rPr>
          <w:rFonts w:cstheme="minorHAnsi"/>
        </w:rPr>
        <w:t xml:space="preserve">Search results can be filtered using the filter icon </w:t>
      </w:r>
      <w:r>
        <w:rPr>
          <w:noProof/>
        </w:rPr>
        <w:drawing>
          <wp:inline distT="0" distB="0" distL="0" distR="0" wp14:anchorId="60AE8915" wp14:editId="47185A87">
            <wp:extent cx="295238" cy="333333"/>
            <wp:effectExtent l="19050" t="19050" r="1016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5238" cy="333333"/>
                    </a:xfrm>
                    <a:prstGeom prst="rect">
                      <a:avLst/>
                    </a:prstGeom>
                    <a:ln>
                      <a:solidFill>
                        <a:schemeClr val="tx1">
                          <a:lumMod val="65000"/>
                          <a:lumOff val="35000"/>
                        </a:schemeClr>
                      </a:solidFill>
                    </a:ln>
                  </pic:spPr>
                </pic:pic>
              </a:graphicData>
            </a:graphic>
          </wp:inline>
        </w:drawing>
      </w:r>
      <w:r w:rsidR="005C4267">
        <w:rPr>
          <w:rFonts w:cstheme="minorHAnsi"/>
        </w:rPr>
        <w:t>.  S</w:t>
      </w:r>
      <w:r>
        <w:rPr>
          <w:rFonts w:cstheme="minorHAnsi"/>
        </w:rPr>
        <w:t xml:space="preserve">elect the appropriate filter from the list </w:t>
      </w:r>
      <w:r w:rsidR="005C4267">
        <w:rPr>
          <w:noProof/>
        </w:rPr>
        <w:drawing>
          <wp:inline distT="0" distB="0" distL="0" distR="0" wp14:anchorId="716178F7" wp14:editId="005E791E">
            <wp:extent cx="1137047" cy="1819275"/>
            <wp:effectExtent l="19050" t="19050" r="2540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47675" cy="1836279"/>
                    </a:xfrm>
                    <a:prstGeom prst="rect">
                      <a:avLst/>
                    </a:prstGeom>
                    <a:ln>
                      <a:solidFill>
                        <a:schemeClr val="tx1">
                          <a:lumMod val="65000"/>
                          <a:lumOff val="35000"/>
                        </a:schemeClr>
                      </a:solidFill>
                    </a:ln>
                  </pic:spPr>
                </pic:pic>
              </a:graphicData>
            </a:graphic>
          </wp:inline>
        </w:drawing>
      </w:r>
      <w:r>
        <w:rPr>
          <w:rFonts w:cstheme="minorHAnsi"/>
        </w:rPr>
        <w:t xml:space="preserve"> to match your learning needs</w:t>
      </w:r>
      <w:r w:rsidR="005C4267">
        <w:rPr>
          <w:rFonts w:cstheme="minorHAnsi"/>
        </w:rPr>
        <w:t xml:space="preserve"> and click the “Apply Filters” </w:t>
      </w:r>
      <w:r w:rsidR="005C4267">
        <w:rPr>
          <w:noProof/>
        </w:rPr>
        <w:drawing>
          <wp:inline distT="0" distB="0" distL="0" distR="0" wp14:anchorId="700D8946" wp14:editId="7D46E563">
            <wp:extent cx="683895" cy="276068"/>
            <wp:effectExtent l="19050" t="19050" r="20955" b="1016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10398" cy="286767"/>
                    </a:xfrm>
                    <a:prstGeom prst="rect">
                      <a:avLst/>
                    </a:prstGeom>
                    <a:ln>
                      <a:solidFill>
                        <a:schemeClr val="tx1">
                          <a:lumMod val="65000"/>
                          <a:lumOff val="35000"/>
                        </a:schemeClr>
                      </a:solidFill>
                    </a:ln>
                  </pic:spPr>
                </pic:pic>
              </a:graphicData>
            </a:graphic>
          </wp:inline>
        </w:drawing>
      </w:r>
      <w:r w:rsidR="005C4267">
        <w:rPr>
          <w:rFonts w:cstheme="minorHAnsi"/>
        </w:rPr>
        <w:t>button</w:t>
      </w:r>
      <w:r>
        <w:rPr>
          <w:rFonts w:cstheme="minorHAnsi"/>
        </w:rPr>
        <w:t xml:space="preserve">. </w:t>
      </w:r>
    </w:p>
    <w:p w14:paraId="1FC7BB64" w14:textId="77777777" w:rsidR="005C4267" w:rsidRPr="00C52F3A" w:rsidRDefault="005C4267" w:rsidP="005C4267">
      <w:pPr>
        <w:pStyle w:val="ListParagraph"/>
        <w:widowControl w:val="0"/>
        <w:tabs>
          <w:tab w:val="left" w:pos="501"/>
        </w:tabs>
        <w:autoSpaceDE w:val="0"/>
        <w:autoSpaceDN w:val="0"/>
        <w:spacing w:after="0" w:line="240" w:lineRule="auto"/>
        <w:rPr>
          <w:rFonts w:cstheme="minorHAnsi"/>
        </w:rPr>
      </w:pPr>
    </w:p>
    <w:p w14:paraId="10B09159" w14:textId="5783F49A" w:rsidR="00531222" w:rsidRPr="00531222" w:rsidRDefault="009A7C46" w:rsidP="009A7C46">
      <w:pPr>
        <w:pStyle w:val="ListParagraph"/>
        <w:widowControl w:val="0"/>
        <w:numPr>
          <w:ilvl w:val="0"/>
          <w:numId w:val="22"/>
        </w:numPr>
        <w:tabs>
          <w:tab w:val="left" w:pos="501"/>
        </w:tabs>
        <w:autoSpaceDE w:val="0"/>
        <w:autoSpaceDN w:val="0"/>
        <w:spacing w:after="0" w:line="240" w:lineRule="auto"/>
        <w:rPr>
          <w:rFonts w:cstheme="minorHAnsi"/>
        </w:rPr>
      </w:pPr>
      <w:r w:rsidRPr="005C4267">
        <w:rPr>
          <w:rFonts w:cstheme="minorHAnsi"/>
          <w:noProof/>
        </w:rPr>
        <w:t xml:space="preserve">Select the learning item from the list and it will display in the </w:t>
      </w:r>
      <w:r w:rsidR="005E408E">
        <w:rPr>
          <w:rFonts w:cstheme="minorHAnsi"/>
          <w:noProof/>
        </w:rPr>
        <w:t xml:space="preserve">ELSA </w:t>
      </w:r>
      <w:r w:rsidRPr="005C4267">
        <w:rPr>
          <w:rFonts w:cstheme="minorHAnsi"/>
          <w:noProof/>
        </w:rPr>
        <w:t>window</w:t>
      </w:r>
      <w:r w:rsidR="0085624C" w:rsidRPr="005C4267">
        <w:rPr>
          <w:rFonts w:cstheme="minorHAnsi"/>
          <w:noProof/>
        </w:rPr>
        <w:t xml:space="preserve">; </w:t>
      </w:r>
      <w:r w:rsidRPr="005C4267">
        <w:rPr>
          <w:rFonts w:cstheme="minorHAnsi"/>
          <w:noProof/>
        </w:rPr>
        <w:t xml:space="preserve">you </w:t>
      </w:r>
      <w:r w:rsidR="00E032F4" w:rsidRPr="005C4267">
        <w:rPr>
          <w:rFonts w:cstheme="minorHAnsi"/>
          <w:noProof/>
        </w:rPr>
        <w:t xml:space="preserve">don’t </w:t>
      </w:r>
      <w:r w:rsidR="00390891">
        <w:rPr>
          <w:rFonts w:cstheme="minorHAnsi"/>
          <w:noProof/>
        </w:rPr>
        <w:t xml:space="preserve">even </w:t>
      </w:r>
      <w:r w:rsidRPr="005C4267">
        <w:rPr>
          <w:rFonts w:cstheme="minorHAnsi"/>
          <w:noProof/>
        </w:rPr>
        <w:t>need to leave the page you’re on</w:t>
      </w:r>
      <w:r w:rsidR="00E032F4" w:rsidRPr="005C4267">
        <w:rPr>
          <w:rFonts w:cstheme="minorHAnsi"/>
          <w:noProof/>
        </w:rPr>
        <w:t xml:space="preserve"> to consume the learning content.</w:t>
      </w:r>
      <w:r>
        <w:rPr>
          <w:rFonts w:ascii="Arial" w:hAnsi="Arial" w:cs="Arial"/>
          <w:noProof/>
          <w:sz w:val="20"/>
          <w:szCs w:val="20"/>
        </w:rPr>
        <w:t xml:space="preserve"> </w:t>
      </w:r>
    </w:p>
    <w:p w14:paraId="4346A7E2" w14:textId="0B4CA5BA" w:rsidR="009A7C46" w:rsidRPr="00E032F4" w:rsidRDefault="005C4267" w:rsidP="00531222">
      <w:pPr>
        <w:pStyle w:val="ListParagraph"/>
        <w:widowControl w:val="0"/>
        <w:tabs>
          <w:tab w:val="left" w:pos="501"/>
        </w:tabs>
        <w:autoSpaceDE w:val="0"/>
        <w:autoSpaceDN w:val="0"/>
        <w:spacing w:after="0" w:line="240" w:lineRule="auto"/>
        <w:rPr>
          <w:rFonts w:cstheme="minorHAnsi"/>
        </w:rPr>
      </w:pPr>
      <w:r>
        <w:rPr>
          <w:noProof/>
        </w:rPr>
        <w:drawing>
          <wp:inline distT="0" distB="0" distL="0" distR="0" wp14:anchorId="2A3CE430" wp14:editId="330528C8">
            <wp:extent cx="1257598" cy="1609725"/>
            <wp:effectExtent l="19050" t="19050" r="1905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73116" cy="1629588"/>
                    </a:xfrm>
                    <a:prstGeom prst="rect">
                      <a:avLst/>
                    </a:prstGeom>
                    <a:ln>
                      <a:solidFill>
                        <a:schemeClr val="tx1">
                          <a:lumMod val="65000"/>
                          <a:lumOff val="35000"/>
                        </a:schemeClr>
                      </a:solidFill>
                    </a:ln>
                  </pic:spPr>
                </pic:pic>
              </a:graphicData>
            </a:graphic>
          </wp:inline>
        </w:drawing>
      </w:r>
    </w:p>
    <w:p w14:paraId="066A8E7C" w14:textId="77777777" w:rsidR="00C71F09" w:rsidRPr="005C4267" w:rsidRDefault="00C71F09" w:rsidP="00C71F09">
      <w:pPr>
        <w:pStyle w:val="ListParagraph"/>
        <w:rPr>
          <w:rFonts w:cstheme="minorHAnsi"/>
        </w:rPr>
      </w:pPr>
      <w:r w:rsidRPr="00C50402">
        <w:rPr>
          <w:noProof/>
          <w:color w:val="767171" w:themeColor="background2" w:themeShade="80"/>
        </w:rPr>
        <w:drawing>
          <wp:inline distT="0" distB="0" distL="0" distR="0" wp14:anchorId="40E8E903" wp14:editId="423FFA3F">
            <wp:extent cx="76860" cy="277550"/>
            <wp:effectExtent l="0" t="0" r="0" b="8255"/>
            <wp:docPr id="9" name="Picture 9" descr="X:\ProfDevelopment\WBT_Course_Development\Published\2018 Core Compliance\2018_SLU_VAWA_and_Title_IX\2018_SLU_VAWA_and_Title_IX\images\Image 2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ProfDevelopment\WBT_Course_Development\Published\2018 Core Compliance\2018_SLU_VAWA_and_Title_IX\2018_SLU_VAWA_and_Title_IX\images\Image 2001.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90197" cy="325713"/>
                    </a:xfrm>
                    <a:prstGeom prst="rect">
                      <a:avLst/>
                    </a:prstGeom>
                    <a:noFill/>
                    <a:ln>
                      <a:noFill/>
                    </a:ln>
                  </pic:spPr>
                </pic:pic>
              </a:graphicData>
            </a:graphic>
          </wp:inline>
        </w:drawing>
      </w:r>
      <w:r w:rsidRPr="00A04534">
        <w:rPr>
          <w:rFonts w:cstheme="minorHAnsi"/>
        </w:rPr>
        <w:t xml:space="preserve"> </w:t>
      </w:r>
      <w:r>
        <w:rPr>
          <w:rFonts w:cstheme="minorHAnsi"/>
        </w:rPr>
        <w:t xml:space="preserve">ELSA is designed to play videos and audiobooks. All other learning content, i.e., courses, channels, books, etc., must be viewed in Saint Leo YOU (powered by Percipio) by clicking the View in Percipio </w:t>
      </w:r>
      <w:r>
        <w:rPr>
          <w:noProof/>
        </w:rPr>
        <w:drawing>
          <wp:inline distT="0" distB="0" distL="0" distR="0" wp14:anchorId="2B701AC7" wp14:editId="06C0209C">
            <wp:extent cx="838200" cy="218989"/>
            <wp:effectExtent l="19050" t="19050" r="1905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60099" cy="224710"/>
                    </a:xfrm>
                    <a:prstGeom prst="rect">
                      <a:avLst/>
                    </a:prstGeom>
                    <a:ln>
                      <a:solidFill>
                        <a:schemeClr val="tx1">
                          <a:lumMod val="65000"/>
                          <a:lumOff val="35000"/>
                        </a:schemeClr>
                      </a:solidFill>
                    </a:ln>
                  </pic:spPr>
                </pic:pic>
              </a:graphicData>
            </a:graphic>
          </wp:inline>
        </w:drawing>
      </w:r>
      <w:r>
        <w:rPr>
          <w:rFonts w:cstheme="minorHAnsi"/>
        </w:rPr>
        <w:t xml:space="preserve"> link, which will open in a new tab.</w:t>
      </w:r>
    </w:p>
    <w:p w14:paraId="4C1BED26" w14:textId="77777777" w:rsidR="00344B25" w:rsidRDefault="00344B25" w:rsidP="00344B25">
      <w:pPr>
        <w:pStyle w:val="ListParagraph"/>
        <w:widowControl w:val="0"/>
        <w:tabs>
          <w:tab w:val="left" w:pos="501"/>
        </w:tabs>
        <w:autoSpaceDE w:val="0"/>
        <w:autoSpaceDN w:val="0"/>
        <w:spacing w:after="0" w:line="240" w:lineRule="auto"/>
        <w:ind w:left="0"/>
        <w:rPr>
          <w:rFonts w:cstheme="minorHAnsi"/>
        </w:rPr>
      </w:pPr>
      <w:r>
        <w:rPr>
          <w:rFonts w:cstheme="minorHAnsi"/>
        </w:rPr>
        <w:t>(Continued)</w:t>
      </w:r>
    </w:p>
    <w:p w14:paraId="5E74CDAD" w14:textId="6665B474" w:rsidR="009A7C46" w:rsidRDefault="009A7C46" w:rsidP="009A7C46">
      <w:pPr>
        <w:pStyle w:val="ListParagraph"/>
        <w:widowControl w:val="0"/>
        <w:numPr>
          <w:ilvl w:val="0"/>
          <w:numId w:val="22"/>
        </w:numPr>
        <w:tabs>
          <w:tab w:val="left" w:pos="501"/>
        </w:tabs>
        <w:autoSpaceDE w:val="0"/>
        <w:autoSpaceDN w:val="0"/>
        <w:spacing w:after="0" w:line="240" w:lineRule="auto"/>
        <w:rPr>
          <w:rFonts w:cstheme="minorHAnsi"/>
        </w:rPr>
      </w:pPr>
      <w:r w:rsidRPr="005C4267">
        <w:rPr>
          <w:rFonts w:cstheme="minorHAnsi"/>
          <w:noProof/>
        </w:rPr>
        <w:lastRenderedPageBreak/>
        <w:t xml:space="preserve">Using the icons shown </w:t>
      </w:r>
      <w:r w:rsidR="00E032F4" w:rsidRPr="005C4267">
        <w:rPr>
          <w:rFonts w:cstheme="minorHAnsi"/>
          <w:noProof/>
        </w:rPr>
        <w:t>in ELSA window</w:t>
      </w:r>
      <w:r w:rsidRPr="005C4267">
        <w:rPr>
          <w:rFonts w:cstheme="minorHAnsi"/>
          <w:noProof/>
        </w:rPr>
        <w:t>, you can rate learning and/or add it to your playlist</w:t>
      </w:r>
      <w:r w:rsidR="003B47B1" w:rsidRPr="005C4267">
        <w:rPr>
          <w:rFonts w:cstheme="minorHAnsi"/>
          <w:noProof/>
        </w:rPr>
        <w:t xml:space="preserve">. </w:t>
      </w:r>
      <w:r w:rsidR="005C4267">
        <w:rPr>
          <w:noProof/>
        </w:rPr>
        <w:drawing>
          <wp:inline distT="0" distB="0" distL="0" distR="0" wp14:anchorId="5DB13C2A" wp14:editId="76CC2EA0">
            <wp:extent cx="1250156" cy="1600200"/>
            <wp:effectExtent l="19050" t="19050" r="26670" b="190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75656" cy="1632840"/>
                    </a:xfrm>
                    <a:prstGeom prst="rect">
                      <a:avLst/>
                    </a:prstGeom>
                    <a:ln>
                      <a:solidFill>
                        <a:schemeClr val="tx1">
                          <a:lumMod val="65000"/>
                          <a:lumOff val="35000"/>
                        </a:schemeClr>
                      </a:solidFill>
                    </a:ln>
                  </pic:spPr>
                </pic:pic>
              </a:graphicData>
            </a:graphic>
          </wp:inline>
        </w:drawing>
      </w:r>
    </w:p>
    <w:p w14:paraId="66C8AFCA" w14:textId="77777777" w:rsidR="00344B25" w:rsidRPr="005C4267" w:rsidRDefault="00344B25" w:rsidP="00344B25">
      <w:pPr>
        <w:pStyle w:val="ListParagraph"/>
        <w:widowControl w:val="0"/>
        <w:tabs>
          <w:tab w:val="left" w:pos="501"/>
        </w:tabs>
        <w:autoSpaceDE w:val="0"/>
        <w:autoSpaceDN w:val="0"/>
        <w:spacing w:after="0" w:line="240" w:lineRule="auto"/>
        <w:rPr>
          <w:rFonts w:cstheme="minorHAnsi"/>
        </w:rPr>
      </w:pPr>
    </w:p>
    <w:p w14:paraId="3E914388" w14:textId="20830082" w:rsidR="005C4267" w:rsidRPr="007E42B2" w:rsidRDefault="00390891" w:rsidP="005C4267">
      <w:pPr>
        <w:widowControl w:val="0"/>
        <w:tabs>
          <w:tab w:val="left" w:pos="501"/>
        </w:tabs>
        <w:autoSpaceDE w:val="0"/>
        <w:autoSpaceDN w:val="0"/>
        <w:spacing w:after="0" w:line="240" w:lineRule="auto"/>
        <w:rPr>
          <w:rFonts w:ascii="Times New Roman" w:hAnsi="Times New Roman" w:cs="Times New Roman"/>
          <w:b/>
          <w:color w:val="E6B012"/>
          <w:sz w:val="32"/>
          <w:szCs w:val="32"/>
        </w:rPr>
      </w:pPr>
      <w:r w:rsidRPr="007E42B2">
        <w:rPr>
          <w:rFonts w:ascii="Times New Roman" w:hAnsi="Times New Roman" w:cs="Times New Roman"/>
          <w:b/>
          <w:color w:val="E6B012"/>
          <w:sz w:val="32"/>
          <w:szCs w:val="32"/>
        </w:rPr>
        <w:t xml:space="preserve">Accessing your existing playlist through </w:t>
      </w:r>
      <w:r w:rsidR="005C4267" w:rsidRPr="007E42B2">
        <w:rPr>
          <w:rFonts w:ascii="Times New Roman" w:hAnsi="Times New Roman" w:cs="Times New Roman"/>
          <w:b/>
          <w:color w:val="E6B012"/>
          <w:sz w:val="32"/>
          <w:szCs w:val="32"/>
        </w:rPr>
        <w:t>ELSA</w:t>
      </w:r>
    </w:p>
    <w:p w14:paraId="4B072234" w14:textId="6C059EC8" w:rsidR="00390891" w:rsidRPr="00390891" w:rsidRDefault="00390891" w:rsidP="005C4267">
      <w:pPr>
        <w:widowControl w:val="0"/>
        <w:tabs>
          <w:tab w:val="left" w:pos="501"/>
        </w:tabs>
        <w:autoSpaceDE w:val="0"/>
        <w:autoSpaceDN w:val="0"/>
        <w:spacing w:after="0" w:line="240" w:lineRule="auto"/>
        <w:rPr>
          <w:rFonts w:cstheme="minorHAnsi"/>
        </w:rPr>
      </w:pPr>
      <w:r>
        <w:rPr>
          <w:rFonts w:cstheme="minorHAnsi"/>
        </w:rPr>
        <w:t>Using ELSA, you can resume learning content you’ve started and access your saved playlist in Saint Leo YOU.</w:t>
      </w:r>
    </w:p>
    <w:p w14:paraId="7DF58294" w14:textId="259D7C01" w:rsidR="005C4267" w:rsidRPr="00390891" w:rsidRDefault="005C4267" w:rsidP="00390891">
      <w:pPr>
        <w:pStyle w:val="ListParagraph"/>
        <w:widowControl w:val="0"/>
        <w:numPr>
          <w:ilvl w:val="0"/>
          <w:numId w:val="23"/>
        </w:numPr>
        <w:tabs>
          <w:tab w:val="left" w:pos="501"/>
        </w:tabs>
        <w:autoSpaceDE w:val="0"/>
        <w:autoSpaceDN w:val="0"/>
        <w:spacing w:after="0" w:line="240" w:lineRule="auto"/>
        <w:rPr>
          <w:rFonts w:cstheme="minorHAnsi"/>
        </w:rPr>
      </w:pPr>
      <w:r w:rsidRPr="00390891">
        <w:rPr>
          <w:rFonts w:cstheme="minorHAnsi"/>
        </w:rPr>
        <w:t xml:space="preserve">Click the ELSA extension </w:t>
      </w:r>
      <w:r>
        <w:rPr>
          <w:noProof/>
        </w:rPr>
        <w:drawing>
          <wp:inline distT="0" distB="0" distL="0" distR="0" wp14:anchorId="4F02DC20" wp14:editId="7BDBC72B">
            <wp:extent cx="247619" cy="190476"/>
            <wp:effectExtent l="19050" t="19050" r="19685" b="196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619" cy="190476"/>
                    </a:xfrm>
                    <a:prstGeom prst="rect">
                      <a:avLst/>
                    </a:prstGeom>
                    <a:ln>
                      <a:solidFill>
                        <a:schemeClr val="tx1">
                          <a:lumMod val="65000"/>
                          <a:lumOff val="35000"/>
                        </a:schemeClr>
                      </a:solidFill>
                    </a:ln>
                  </pic:spPr>
                </pic:pic>
              </a:graphicData>
            </a:graphic>
          </wp:inline>
        </w:drawing>
      </w:r>
      <w:r w:rsidR="001E4B8A" w:rsidRPr="00390891">
        <w:rPr>
          <w:rFonts w:cstheme="minorHAnsi"/>
        </w:rPr>
        <w:t xml:space="preserve"> to view learning items on Saint Leo YOU </w:t>
      </w:r>
      <w:r w:rsidR="001E4B8A">
        <w:rPr>
          <w:noProof/>
        </w:rPr>
        <w:drawing>
          <wp:inline distT="0" distB="0" distL="0" distR="0" wp14:anchorId="7D823E40" wp14:editId="359E340D">
            <wp:extent cx="1310963" cy="1957705"/>
            <wp:effectExtent l="19050" t="19050" r="22860" b="2349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324417" cy="1977797"/>
                    </a:xfrm>
                    <a:prstGeom prst="rect">
                      <a:avLst/>
                    </a:prstGeom>
                    <a:ln>
                      <a:solidFill>
                        <a:schemeClr val="tx1">
                          <a:lumMod val="65000"/>
                          <a:lumOff val="35000"/>
                        </a:schemeClr>
                      </a:solidFill>
                    </a:ln>
                  </pic:spPr>
                </pic:pic>
              </a:graphicData>
            </a:graphic>
          </wp:inline>
        </w:drawing>
      </w:r>
      <w:r w:rsidR="00C71F09">
        <w:rPr>
          <w:rFonts w:cstheme="minorHAnsi"/>
        </w:rPr>
        <w:t>.</w:t>
      </w:r>
    </w:p>
    <w:p w14:paraId="14056F52" w14:textId="0DD1BF26" w:rsidR="005C4267" w:rsidRDefault="005C4267" w:rsidP="005C4267">
      <w:pPr>
        <w:widowControl w:val="0"/>
        <w:tabs>
          <w:tab w:val="left" w:pos="501"/>
        </w:tabs>
        <w:autoSpaceDE w:val="0"/>
        <w:autoSpaceDN w:val="0"/>
        <w:spacing w:after="0" w:line="240" w:lineRule="auto"/>
        <w:rPr>
          <w:rFonts w:cstheme="minorHAnsi"/>
        </w:rPr>
      </w:pPr>
    </w:p>
    <w:p w14:paraId="429ECB9D" w14:textId="25AB00BD" w:rsidR="005C4267" w:rsidRDefault="001E4B8A" w:rsidP="005C4267">
      <w:pPr>
        <w:pStyle w:val="ListParagraph"/>
        <w:widowControl w:val="0"/>
        <w:numPr>
          <w:ilvl w:val="0"/>
          <w:numId w:val="23"/>
        </w:numPr>
        <w:tabs>
          <w:tab w:val="left" w:pos="501"/>
        </w:tabs>
        <w:autoSpaceDE w:val="0"/>
        <w:autoSpaceDN w:val="0"/>
        <w:spacing w:after="0" w:line="240" w:lineRule="auto"/>
        <w:rPr>
          <w:rFonts w:cstheme="minorHAnsi"/>
        </w:rPr>
      </w:pPr>
      <w:r>
        <w:rPr>
          <w:rFonts w:cstheme="minorHAnsi"/>
        </w:rPr>
        <w:t xml:space="preserve">Select an item from the list, or click Resume Learning to view learning content </w:t>
      </w:r>
      <w:r>
        <w:rPr>
          <w:noProof/>
        </w:rPr>
        <w:drawing>
          <wp:inline distT="0" distB="0" distL="0" distR="0" wp14:anchorId="2BCA32C6" wp14:editId="4F8250B4">
            <wp:extent cx="1524000" cy="2275840"/>
            <wp:effectExtent l="19050" t="19050" r="19050" b="1016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535859" cy="2293549"/>
                    </a:xfrm>
                    <a:prstGeom prst="rect">
                      <a:avLst/>
                    </a:prstGeom>
                    <a:ln>
                      <a:solidFill>
                        <a:schemeClr val="tx1">
                          <a:lumMod val="65000"/>
                          <a:lumOff val="35000"/>
                        </a:schemeClr>
                      </a:solidFill>
                    </a:ln>
                  </pic:spPr>
                </pic:pic>
              </a:graphicData>
            </a:graphic>
          </wp:inline>
        </w:drawing>
      </w:r>
      <w:r w:rsidR="00C71F09">
        <w:rPr>
          <w:rFonts w:cstheme="minorHAnsi"/>
        </w:rPr>
        <w:t>.</w:t>
      </w:r>
    </w:p>
    <w:p w14:paraId="5E113FBF" w14:textId="20691CD9" w:rsidR="001E4B8A" w:rsidRDefault="00531222" w:rsidP="00531222">
      <w:pPr>
        <w:pStyle w:val="ListParagraph"/>
        <w:ind w:left="0"/>
        <w:rPr>
          <w:rFonts w:cstheme="minorHAnsi"/>
        </w:rPr>
      </w:pPr>
      <w:r>
        <w:rPr>
          <w:rFonts w:cstheme="minorHAnsi"/>
        </w:rPr>
        <w:t>(Continued)</w:t>
      </w:r>
    </w:p>
    <w:p w14:paraId="1FDE4D56" w14:textId="2C482C5A" w:rsidR="001E4B8A" w:rsidRDefault="001E4B8A" w:rsidP="005C4267">
      <w:pPr>
        <w:pStyle w:val="ListParagraph"/>
        <w:widowControl w:val="0"/>
        <w:numPr>
          <w:ilvl w:val="0"/>
          <w:numId w:val="23"/>
        </w:numPr>
        <w:tabs>
          <w:tab w:val="left" w:pos="501"/>
        </w:tabs>
        <w:autoSpaceDE w:val="0"/>
        <w:autoSpaceDN w:val="0"/>
        <w:spacing w:after="0" w:line="240" w:lineRule="auto"/>
        <w:rPr>
          <w:rFonts w:cstheme="minorHAnsi"/>
        </w:rPr>
      </w:pPr>
      <w:r>
        <w:rPr>
          <w:rFonts w:cstheme="minorHAnsi"/>
        </w:rPr>
        <w:lastRenderedPageBreak/>
        <w:t xml:space="preserve">Scroll down the ELSA window to view and access your Playlist </w:t>
      </w:r>
      <w:r>
        <w:rPr>
          <w:noProof/>
        </w:rPr>
        <w:drawing>
          <wp:inline distT="0" distB="0" distL="0" distR="0" wp14:anchorId="693FCD99" wp14:editId="4EE4F28C">
            <wp:extent cx="1134595" cy="1800225"/>
            <wp:effectExtent l="19050" t="19050" r="2794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158564" cy="1838256"/>
                    </a:xfrm>
                    <a:prstGeom prst="rect">
                      <a:avLst/>
                    </a:prstGeom>
                    <a:ln>
                      <a:solidFill>
                        <a:schemeClr val="tx1">
                          <a:lumMod val="65000"/>
                          <a:lumOff val="35000"/>
                        </a:schemeClr>
                      </a:solidFill>
                    </a:ln>
                  </pic:spPr>
                </pic:pic>
              </a:graphicData>
            </a:graphic>
          </wp:inline>
        </w:drawing>
      </w:r>
      <w:r w:rsidR="00C71F09">
        <w:rPr>
          <w:rFonts w:cstheme="minorHAnsi"/>
        </w:rPr>
        <w:t>.</w:t>
      </w:r>
    </w:p>
    <w:p w14:paraId="2873695C" w14:textId="77777777" w:rsidR="001E4B8A" w:rsidRPr="001E4B8A" w:rsidRDefault="001E4B8A" w:rsidP="001E4B8A">
      <w:pPr>
        <w:pStyle w:val="ListParagraph"/>
        <w:rPr>
          <w:rFonts w:cstheme="minorHAnsi"/>
        </w:rPr>
      </w:pPr>
    </w:p>
    <w:p w14:paraId="07627D00" w14:textId="3BF58DAD" w:rsidR="001E4B8A" w:rsidRPr="00A04534" w:rsidRDefault="001E4B8A" w:rsidP="005C4267">
      <w:pPr>
        <w:pStyle w:val="ListParagraph"/>
        <w:widowControl w:val="0"/>
        <w:numPr>
          <w:ilvl w:val="0"/>
          <w:numId w:val="23"/>
        </w:numPr>
        <w:tabs>
          <w:tab w:val="left" w:pos="501"/>
        </w:tabs>
        <w:autoSpaceDE w:val="0"/>
        <w:autoSpaceDN w:val="0"/>
        <w:spacing w:after="0" w:line="240" w:lineRule="auto"/>
        <w:rPr>
          <w:rFonts w:cstheme="minorHAnsi"/>
        </w:rPr>
      </w:pPr>
      <w:r>
        <w:rPr>
          <w:rFonts w:cstheme="minorHAnsi"/>
        </w:rPr>
        <w:t xml:space="preserve">You can also start a new search from the ELSA window by typing in keywords in the Search field </w:t>
      </w:r>
      <w:r>
        <w:rPr>
          <w:noProof/>
        </w:rPr>
        <w:drawing>
          <wp:inline distT="0" distB="0" distL="0" distR="0" wp14:anchorId="33D8795A" wp14:editId="5491167D">
            <wp:extent cx="1952625" cy="760222"/>
            <wp:effectExtent l="19050" t="19050" r="9525" b="2095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990943" cy="775140"/>
                    </a:xfrm>
                    <a:prstGeom prst="rect">
                      <a:avLst/>
                    </a:prstGeom>
                    <a:ln>
                      <a:solidFill>
                        <a:schemeClr val="tx1">
                          <a:lumMod val="65000"/>
                          <a:lumOff val="35000"/>
                        </a:schemeClr>
                      </a:solidFill>
                    </a:ln>
                  </pic:spPr>
                </pic:pic>
              </a:graphicData>
            </a:graphic>
          </wp:inline>
        </w:drawing>
      </w:r>
      <w:r w:rsidR="00A9674D">
        <w:rPr>
          <w:rFonts w:cstheme="minorHAnsi"/>
        </w:rPr>
        <w:t xml:space="preserve"> </w:t>
      </w:r>
      <w:r w:rsidR="00A9674D">
        <w:rPr>
          <w:noProof/>
        </w:rPr>
        <w:t xml:space="preserve">and clicking the search icon </w:t>
      </w:r>
      <w:r w:rsidR="00A9674D">
        <w:rPr>
          <w:noProof/>
        </w:rPr>
        <w:drawing>
          <wp:inline distT="0" distB="0" distL="0" distR="0" wp14:anchorId="08EC726F" wp14:editId="14FAD739">
            <wp:extent cx="285714" cy="247619"/>
            <wp:effectExtent l="19050" t="19050" r="19685" b="1968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85714" cy="247619"/>
                    </a:xfrm>
                    <a:prstGeom prst="rect">
                      <a:avLst/>
                    </a:prstGeom>
                    <a:ln>
                      <a:solidFill>
                        <a:schemeClr val="tx1">
                          <a:lumMod val="65000"/>
                          <a:lumOff val="35000"/>
                        </a:schemeClr>
                      </a:solidFill>
                    </a:ln>
                  </pic:spPr>
                </pic:pic>
              </a:graphicData>
            </a:graphic>
          </wp:inline>
        </w:drawing>
      </w:r>
      <w:r w:rsidR="00A9674D">
        <w:rPr>
          <w:noProof/>
        </w:rPr>
        <w:t xml:space="preserve"> (or by clicking enter) </w:t>
      </w:r>
      <w:bookmarkStart w:id="0" w:name="_GoBack"/>
      <w:bookmarkEnd w:id="0"/>
      <w:r w:rsidR="00A9674D">
        <w:rPr>
          <w:noProof/>
        </w:rPr>
        <w:drawing>
          <wp:inline distT="0" distB="0" distL="0" distR="0" wp14:anchorId="06577983" wp14:editId="2E61F294">
            <wp:extent cx="1460037" cy="2133600"/>
            <wp:effectExtent l="19050" t="19050" r="26035" b="1905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471942" cy="2150998"/>
                    </a:xfrm>
                    <a:prstGeom prst="rect">
                      <a:avLst/>
                    </a:prstGeom>
                    <a:ln>
                      <a:solidFill>
                        <a:schemeClr val="tx1">
                          <a:lumMod val="65000"/>
                          <a:lumOff val="35000"/>
                        </a:schemeClr>
                      </a:solidFill>
                    </a:ln>
                  </pic:spPr>
                </pic:pic>
              </a:graphicData>
            </a:graphic>
          </wp:inline>
        </w:drawing>
      </w:r>
      <w:r w:rsidR="00531222">
        <w:rPr>
          <w:noProof/>
        </w:rPr>
        <w:t xml:space="preserve"> to view results.</w:t>
      </w:r>
    </w:p>
    <w:p w14:paraId="56490BD3" w14:textId="09F470E9" w:rsidR="00A04534" w:rsidRPr="005C4267" w:rsidRDefault="00A04534" w:rsidP="00A04534">
      <w:pPr>
        <w:pStyle w:val="ListParagraph"/>
        <w:widowControl w:val="0"/>
        <w:tabs>
          <w:tab w:val="left" w:pos="501"/>
        </w:tabs>
        <w:autoSpaceDE w:val="0"/>
        <w:autoSpaceDN w:val="0"/>
        <w:spacing w:after="0" w:line="240" w:lineRule="auto"/>
        <w:rPr>
          <w:rFonts w:cstheme="minorHAnsi"/>
        </w:rPr>
      </w:pPr>
    </w:p>
    <w:sectPr w:rsidR="00A04534" w:rsidRPr="005C4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7C3"/>
    <w:multiLevelType w:val="hybridMultilevel"/>
    <w:tmpl w:val="B6C8B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55F86"/>
    <w:multiLevelType w:val="hybridMultilevel"/>
    <w:tmpl w:val="609A4F2A"/>
    <w:lvl w:ilvl="0" w:tplc="32B0EB2A">
      <w:start w:val="1"/>
      <w:numFmt w:val="lowerLetter"/>
      <w:lvlText w:val="%1."/>
      <w:lvlJc w:val="left"/>
      <w:pPr>
        <w:ind w:left="1013" w:hanging="360"/>
      </w:pPr>
      <w:rPr>
        <w:rFonts w:hint="default"/>
      </w:rPr>
    </w:lvl>
    <w:lvl w:ilvl="1" w:tplc="04090019" w:tentative="1">
      <w:start w:val="1"/>
      <w:numFmt w:val="lowerLetter"/>
      <w:lvlText w:val="%2."/>
      <w:lvlJc w:val="left"/>
      <w:pPr>
        <w:ind w:left="1733" w:hanging="360"/>
      </w:pPr>
    </w:lvl>
    <w:lvl w:ilvl="2" w:tplc="0409001B" w:tentative="1">
      <w:start w:val="1"/>
      <w:numFmt w:val="lowerRoman"/>
      <w:lvlText w:val="%3."/>
      <w:lvlJc w:val="right"/>
      <w:pPr>
        <w:ind w:left="2453" w:hanging="180"/>
      </w:pPr>
    </w:lvl>
    <w:lvl w:ilvl="3" w:tplc="0409000F" w:tentative="1">
      <w:start w:val="1"/>
      <w:numFmt w:val="decimal"/>
      <w:lvlText w:val="%4."/>
      <w:lvlJc w:val="left"/>
      <w:pPr>
        <w:ind w:left="3173" w:hanging="360"/>
      </w:pPr>
    </w:lvl>
    <w:lvl w:ilvl="4" w:tplc="04090019" w:tentative="1">
      <w:start w:val="1"/>
      <w:numFmt w:val="lowerLetter"/>
      <w:lvlText w:val="%5."/>
      <w:lvlJc w:val="left"/>
      <w:pPr>
        <w:ind w:left="3893" w:hanging="360"/>
      </w:pPr>
    </w:lvl>
    <w:lvl w:ilvl="5" w:tplc="0409001B" w:tentative="1">
      <w:start w:val="1"/>
      <w:numFmt w:val="lowerRoman"/>
      <w:lvlText w:val="%6."/>
      <w:lvlJc w:val="right"/>
      <w:pPr>
        <w:ind w:left="4613" w:hanging="180"/>
      </w:pPr>
    </w:lvl>
    <w:lvl w:ilvl="6" w:tplc="0409000F" w:tentative="1">
      <w:start w:val="1"/>
      <w:numFmt w:val="decimal"/>
      <w:lvlText w:val="%7."/>
      <w:lvlJc w:val="left"/>
      <w:pPr>
        <w:ind w:left="5333" w:hanging="360"/>
      </w:pPr>
    </w:lvl>
    <w:lvl w:ilvl="7" w:tplc="04090019" w:tentative="1">
      <w:start w:val="1"/>
      <w:numFmt w:val="lowerLetter"/>
      <w:lvlText w:val="%8."/>
      <w:lvlJc w:val="left"/>
      <w:pPr>
        <w:ind w:left="6053" w:hanging="360"/>
      </w:pPr>
    </w:lvl>
    <w:lvl w:ilvl="8" w:tplc="0409001B" w:tentative="1">
      <w:start w:val="1"/>
      <w:numFmt w:val="lowerRoman"/>
      <w:lvlText w:val="%9."/>
      <w:lvlJc w:val="right"/>
      <w:pPr>
        <w:ind w:left="6773" w:hanging="180"/>
      </w:pPr>
    </w:lvl>
  </w:abstractNum>
  <w:abstractNum w:abstractNumId="2" w15:restartNumberingAfterBreak="0">
    <w:nsid w:val="19C96EF6"/>
    <w:multiLevelType w:val="hybridMultilevel"/>
    <w:tmpl w:val="C08E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71A87"/>
    <w:multiLevelType w:val="hybridMultilevel"/>
    <w:tmpl w:val="177893FC"/>
    <w:lvl w:ilvl="0" w:tplc="B02C121C">
      <w:start w:val="1"/>
      <w:numFmt w:val="decimal"/>
      <w:lvlText w:val="%1."/>
      <w:lvlJc w:val="left"/>
      <w:pPr>
        <w:ind w:left="500" w:hanging="361"/>
      </w:pPr>
      <w:rPr>
        <w:rFonts w:ascii="Arial" w:eastAsia="Arial" w:hAnsi="Arial" w:cs="Arial" w:hint="default"/>
        <w:b/>
        <w:bCs/>
        <w:color w:val="001F5F"/>
        <w:spacing w:val="-1"/>
        <w:w w:val="100"/>
        <w:sz w:val="22"/>
        <w:szCs w:val="22"/>
        <w:lang w:val="en-US" w:eastAsia="en-US" w:bidi="en-US"/>
      </w:rPr>
    </w:lvl>
    <w:lvl w:ilvl="1" w:tplc="67466C5E">
      <w:numFmt w:val="bullet"/>
      <w:lvlText w:val="•"/>
      <w:lvlJc w:val="left"/>
      <w:pPr>
        <w:ind w:left="1014" w:hanging="361"/>
      </w:pPr>
      <w:rPr>
        <w:rFonts w:hint="default"/>
        <w:lang w:val="en-US" w:eastAsia="en-US" w:bidi="en-US"/>
      </w:rPr>
    </w:lvl>
    <w:lvl w:ilvl="2" w:tplc="BA20FF16">
      <w:numFmt w:val="bullet"/>
      <w:lvlText w:val="•"/>
      <w:lvlJc w:val="left"/>
      <w:pPr>
        <w:ind w:left="1528" w:hanging="361"/>
      </w:pPr>
      <w:rPr>
        <w:rFonts w:hint="default"/>
        <w:lang w:val="en-US" w:eastAsia="en-US" w:bidi="en-US"/>
      </w:rPr>
    </w:lvl>
    <w:lvl w:ilvl="3" w:tplc="77126800">
      <w:numFmt w:val="bullet"/>
      <w:lvlText w:val="•"/>
      <w:lvlJc w:val="left"/>
      <w:pPr>
        <w:ind w:left="2042" w:hanging="361"/>
      </w:pPr>
      <w:rPr>
        <w:rFonts w:hint="default"/>
        <w:lang w:val="en-US" w:eastAsia="en-US" w:bidi="en-US"/>
      </w:rPr>
    </w:lvl>
    <w:lvl w:ilvl="4" w:tplc="2AB009F8">
      <w:numFmt w:val="bullet"/>
      <w:lvlText w:val="•"/>
      <w:lvlJc w:val="left"/>
      <w:pPr>
        <w:ind w:left="2557" w:hanging="361"/>
      </w:pPr>
      <w:rPr>
        <w:rFonts w:hint="default"/>
        <w:lang w:val="en-US" w:eastAsia="en-US" w:bidi="en-US"/>
      </w:rPr>
    </w:lvl>
    <w:lvl w:ilvl="5" w:tplc="C0C2747E">
      <w:numFmt w:val="bullet"/>
      <w:lvlText w:val="•"/>
      <w:lvlJc w:val="left"/>
      <w:pPr>
        <w:ind w:left="3071" w:hanging="361"/>
      </w:pPr>
      <w:rPr>
        <w:rFonts w:hint="default"/>
        <w:lang w:val="en-US" w:eastAsia="en-US" w:bidi="en-US"/>
      </w:rPr>
    </w:lvl>
    <w:lvl w:ilvl="6" w:tplc="75500C30">
      <w:numFmt w:val="bullet"/>
      <w:lvlText w:val="•"/>
      <w:lvlJc w:val="left"/>
      <w:pPr>
        <w:ind w:left="3585" w:hanging="361"/>
      </w:pPr>
      <w:rPr>
        <w:rFonts w:hint="default"/>
        <w:lang w:val="en-US" w:eastAsia="en-US" w:bidi="en-US"/>
      </w:rPr>
    </w:lvl>
    <w:lvl w:ilvl="7" w:tplc="FC50229E">
      <w:numFmt w:val="bullet"/>
      <w:lvlText w:val="•"/>
      <w:lvlJc w:val="left"/>
      <w:pPr>
        <w:ind w:left="4099" w:hanging="361"/>
      </w:pPr>
      <w:rPr>
        <w:rFonts w:hint="default"/>
        <w:lang w:val="en-US" w:eastAsia="en-US" w:bidi="en-US"/>
      </w:rPr>
    </w:lvl>
    <w:lvl w:ilvl="8" w:tplc="85D0DE14">
      <w:numFmt w:val="bullet"/>
      <w:lvlText w:val="•"/>
      <w:lvlJc w:val="left"/>
      <w:pPr>
        <w:ind w:left="4614" w:hanging="361"/>
      </w:pPr>
      <w:rPr>
        <w:rFonts w:hint="default"/>
        <w:lang w:val="en-US" w:eastAsia="en-US" w:bidi="en-US"/>
      </w:rPr>
    </w:lvl>
  </w:abstractNum>
  <w:abstractNum w:abstractNumId="4" w15:restartNumberingAfterBreak="0">
    <w:nsid w:val="31875096"/>
    <w:multiLevelType w:val="hybridMultilevel"/>
    <w:tmpl w:val="21F05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15EBA"/>
    <w:multiLevelType w:val="hybridMultilevel"/>
    <w:tmpl w:val="3A58BE98"/>
    <w:lvl w:ilvl="0" w:tplc="7DE41092">
      <w:start w:val="1"/>
      <w:numFmt w:val="decimal"/>
      <w:lvlText w:val="%1."/>
      <w:lvlJc w:val="left"/>
      <w:pPr>
        <w:ind w:left="500" w:hanging="361"/>
      </w:pPr>
      <w:rPr>
        <w:rFonts w:ascii="Arial" w:eastAsia="Arial" w:hAnsi="Arial" w:cs="Arial" w:hint="default"/>
        <w:b/>
        <w:bCs/>
        <w:color w:val="246147"/>
        <w:spacing w:val="-1"/>
        <w:w w:val="100"/>
        <w:sz w:val="22"/>
        <w:szCs w:val="22"/>
        <w:lang w:val="en-US" w:eastAsia="en-US" w:bidi="en-US"/>
      </w:rPr>
    </w:lvl>
    <w:lvl w:ilvl="1" w:tplc="DBE43BC0">
      <w:start w:val="1"/>
      <w:numFmt w:val="lowerLetter"/>
      <w:lvlText w:val="%2."/>
      <w:lvlJc w:val="left"/>
      <w:pPr>
        <w:ind w:left="1580" w:hanging="360"/>
      </w:pPr>
      <w:rPr>
        <w:rFonts w:hint="default"/>
        <w:spacing w:val="-1"/>
        <w:w w:val="100"/>
        <w:lang w:val="en-US" w:eastAsia="en-US" w:bidi="en-US"/>
      </w:rPr>
    </w:lvl>
    <w:lvl w:ilvl="2" w:tplc="9DB6FCD2">
      <w:numFmt w:val="bullet"/>
      <w:lvlText w:val="•"/>
      <w:lvlJc w:val="left"/>
      <w:pPr>
        <w:ind w:left="1344" w:hanging="360"/>
      </w:pPr>
      <w:rPr>
        <w:rFonts w:hint="default"/>
        <w:lang w:val="en-US" w:eastAsia="en-US" w:bidi="en-US"/>
      </w:rPr>
    </w:lvl>
    <w:lvl w:ilvl="3" w:tplc="BC406A3A">
      <w:numFmt w:val="bullet"/>
      <w:lvlText w:val="•"/>
      <w:lvlJc w:val="left"/>
      <w:pPr>
        <w:ind w:left="1109" w:hanging="360"/>
      </w:pPr>
      <w:rPr>
        <w:rFonts w:hint="default"/>
        <w:lang w:val="en-US" w:eastAsia="en-US" w:bidi="en-US"/>
      </w:rPr>
    </w:lvl>
    <w:lvl w:ilvl="4" w:tplc="B9B041CC">
      <w:numFmt w:val="bullet"/>
      <w:lvlText w:val="•"/>
      <w:lvlJc w:val="left"/>
      <w:pPr>
        <w:ind w:left="873" w:hanging="360"/>
      </w:pPr>
      <w:rPr>
        <w:rFonts w:hint="default"/>
        <w:lang w:val="en-US" w:eastAsia="en-US" w:bidi="en-US"/>
      </w:rPr>
    </w:lvl>
    <w:lvl w:ilvl="5" w:tplc="9B908F32">
      <w:numFmt w:val="bullet"/>
      <w:lvlText w:val="•"/>
      <w:lvlJc w:val="left"/>
      <w:pPr>
        <w:ind w:left="638" w:hanging="360"/>
      </w:pPr>
      <w:rPr>
        <w:rFonts w:hint="default"/>
        <w:lang w:val="en-US" w:eastAsia="en-US" w:bidi="en-US"/>
      </w:rPr>
    </w:lvl>
    <w:lvl w:ilvl="6" w:tplc="E79C0CA0">
      <w:numFmt w:val="bullet"/>
      <w:lvlText w:val="•"/>
      <w:lvlJc w:val="left"/>
      <w:pPr>
        <w:ind w:left="402" w:hanging="360"/>
      </w:pPr>
      <w:rPr>
        <w:rFonts w:hint="default"/>
        <w:lang w:val="en-US" w:eastAsia="en-US" w:bidi="en-US"/>
      </w:rPr>
    </w:lvl>
    <w:lvl w:ilvl="7" w:tplc="B7B6457A">
      <w:numFmt w:val="bullet"/>
      <w:lvlText w:val="•"/>
      <w:lvlJc w:val="left"/>
      <w:pPr>
        <w:ind w:left="167" w:hanging="360"/>
      </w:pPr>
      <w:rPr>
        <w:rFonts w:hint="default"/>
        <w:lang w:val="en-US" w:eastAsia="en-US" w:bidi="en-US"/>
      </w:rPr>
    </w:lvl>
    <w:lvl w:ilvl="8" w:tplc="D94004B2">
      <w:numFmt w:val="bullet"/>
      <w:lvlText w:val="•"/>
      <w:lvlJc w:val="left"/>
      <w:pPr>
        <w:ind w:left="-68" w:hanging="360"/>
      </w:pPr>
      <w:rPr>
        <w:rFonts w:hint="default"/>
        <w:lang w:val="en-US" w:eastAsia="en-US" w:bidi="en-US"/>
      </w:rPr>
    </w:lvl>
  </w:abstractNum>
  <w:abstractNum w:abstractNumId="6" w15:restartNumberingAfterBreak="0">
    <w:nsid w:val="3BAF56FA"/>
    <w:multiLevelType w:val="hybridMultilevel"/>
    <w:tmpl w:val="750263AE"/>
    <w:lvl w:ilvl="0" w:tplc="9002FF96">
      <w:start w:val="1"/>
      <w:numFmt w:val="decimal"/>
      <w:lvlText w:val="%1."/>
      <w:lvlJc w:val="left"/>
      <w:pPr>
        <w:ind w:left="500" w:hanging="361"/>
      </w:pPr>
      <w:rPr>
        <w:rFonts w:ascii="Arial" w:eastAsia="Arial" w:hAnsi="Arial" w:cs="Arial" w:hint="default"/>
        <w:b/>
        <w:bCs/>
        <w:color w:val="246147"/>
        <w:spacing w:val="-1"/>
        <w:w w:val="100"/>
        <w:sz w:val="20"/>
        <w:szCs w:val="20"/>
        <w:lang w:val="en-US" w:eastAsia="en-US" w:bidi="en-US"/>
      </w:rPr>
    </w:lvl>
    <w:lvl w:ilvl="1" w:tplc="67466C5E">
      <w:numFmt w:val="bullet"/>
      <w:lvlText w:val="•"/>
      <w:lvlJc w:val="left"/>
      <w:pPr>
        <w:ind w:left="1014" w:hanging="361"/>
      </w:pPr>
      <w:rPr>
        <w:rFonts w:hint="default"/>
        <w:lang w:val="en-US" w:eastAsia="en-US" w:bidi="en-US"/>
      </w:rPr>
    </w:lvl>
    <w:lvl w:ilvl="2" w:tplc="BA20FF16">
      <w:numFmt w:val="bullet"/>
      <w:lvlText w:val="•"/>
      <w:lvlJc w:val="left"/>
      <w:pPr>
        <w:ind w:left="1528" w:hanging="361"/>
      </w:pPr>
      <w:rPr>
        <w:rFonts w:hint="default"/>
        <w:lang w:val="en-US" w:eastAsia="en-US" w:bidi="en-US"/>
      </w:rPr>
    </w:lvl>
    <w:lvl w:ilvl="3" w:tplc="77126800">
      <w:numFmt w:val="bullet"/>
      <w:lvlText w:val="•"/>
      <w:lvlJc w:val="left"/>
      <w:pPr>
        <w:ind w:left="2042" w:hanging="361"/>
      </w:pPr>
      <w:rPr>
        <w:rFonts w:hint="default"/>
        <w:lang w:val="en-US" w:eastAsia="en-US" w:bidi="en-US"/>
      </w:rPr>
    </w:lvl>
    <w:lvl w:ilvl="4" w:tplc="2AB009F8">
      <w:numFmt w:val="bullet"/>
      <w:lvlText w:val="•"/>
      <w:lvlJc w:val="left"/>
      <w:pPr>
        <w:ind w:left="2557" w:hanging="361"/>
      </w:pPr>
      <w:rPr>
        <w:rFonts w:hint="default"/>
        <w:lang w:val="en-US" w:eastAsia="en-US" w:bidi="en-US"/>
      </w:rPr>
    </w:lvl>
    <w:lvl w:ilvl="5" w:tplc="C0C2747E">
      <w:numFmt w:val="bullet"/>
      <w:lvlText w:val="•"/>
      <w:lvlJc w:val="left"/>
      <w:pPr>
        <w:ind w:left="3071" w:hanging="361"/>
      </w:pPr>
      <w:rPr>
        <w:rFonts w:hint="default"/>
        <w:lang w:val="en-US" w:eastAsia="en-US" w:bidi="en-US"/>
      </w:rPr>
    </w:lvl>
    <w:lvl w:ilvl="6" w:tplc="75500C30">
      <w:numFmt w:val="bullet"/>
      <w:lvlText w:val="•"/>
      <w:lvlJc w:val="left"/>
      <w:pPr>
        <w:ind w:left="3585" w:hanging="361"/>
      </w:pPr>
      <w:rPr>
        <w:rFonts w:hint="default"/>
        <w:lang w:val="en-US" w:eastAsia="en-US" w:bidi="en-US"/>
      </w:rPr>
    </w:lvl>
    <w:lvl w:ilvl="7" w:tplc="FC50229E">
      <w:numFmt w:val="bullet"/>
      <w:lvlText w:val="•"/>
      <w:lvlJc w:val="left"/>
      <w:pPr>
        <w:ind w:left="4099" w:hanging="361"/>
      </w:pPr>
      <w:rPr>
        <w:rFonts w:hint="default"/>
        <w:lang w:val="en-US" w:eastAsia="en-US" w:bidi="en-US"/>
      </w:rPr>
    </w:lvl>
    <w:lvl w:ilvl="8" w:tplc="85D0DE14">
      <w:numFmt w:val="bullet"/>
      <w:lvlText w:val="•"/>
      <w:lvlJc w:val="left"/>
      <w:pPr>
        <w:ind w:left="4614" w:hanging="361"/>
      </w:pPr>
      <w:rPr>
        <w:rFonts w:hint="default"/>
        <w:lang w:val="en-US" w:eastAsia="en-US" w:bidi="en-US"/>
      </w:rPr>
    </w:lvl>
  </w:abstractNum>
  <w:abstractNum w:abstractNumId="7" w15:restartNumberingAfterBreak="0">
    <w:nsid w:val="3D9B293A"/>
    <w:multiLevelType w:val="hybridMultilevel"/>
    <w:tmpl w:val="289C3322"/>
    <w:lvl w:ilvl="0" w:tplc="14545DB0">
      <w:start w:val="1"/>
      <w:numFmt w:val="decimal"/>
      <w:lvlText w:val="%1."/>
      <w:lvlJc w:val="left"/>
      <w:pPr>
        <w:ind w:left="720" w:hanging="360"/>
      </w:pPr>
      <w:rPr>
        <w:rFonts w:hint="default"/>
        <w:color w:val="246147"/>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265D5"/>
    <w:multiLevelType w:val="multilevel"/>
    <w:tmpl w:val="F850A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A1528C"/>
    <w:multiLevelType w:val="hybridMultilevel"/>
    <w:tmpl w:val="35763EEA"/>
    <w:lvl w:ilvl="0" w:tplc="DBB2E956">
      <w:start w:val="1"/>
      <w:numFmt w:val="lowerLetter"/>
      <w:lvlText w:val="%1."/>
      <w:lvlJc w:val="left"/>
      <w:pPr>
        <w:ind w:left="1373" w:hanging="360"/>
      </w:pPr>
      <w:rPr>
        <w:rFonts w:hint="default"/>
      </w:rPr>
    </w:lvl>
    <w:lvl w:ilvl="1" w:tplc="04090019" w:tentative="1">
      <w:start w:val="1"/>
      <w:numFmt w:val="lowerLetter"/>
      <w:lvlText w:val="%2."/>
      <w:lvlJc w:val="left"/>
      <w:pPr>
        <w:ind w:left="2093" w:hanging="360"/>
      </w:pPr>
    </w:lvl>
    <w:lvl w:ilvl="2" w:tplc="0409001B" w:tentative="1">
      <w:start w:val="1"/>
      <w:numFmt w:val="lowerRoman"/>
      <w:lvlText w:val="%3."/>
      <w:lvlJc w:val="right"/>
      <w:pPr>
        <w:ind w:left="2813" w:hanging="180"/>
      </w:pPr>
    </w:lvl>
    <w:lvl w:ilvl="3" w:tplc="0409000F" w:tentative="1">
      <w:start w:val="1"/>
      <w:numFmt w:val="decimal"/>
      <w:lvlText w:val="%4."/>
      <w:lvlJc w:val="left"/>
      <w:pPr>
        <w:ind w:left="3533" w:hanging="360"/>
      </w:pPr>
    </w:lvl>
    <w:lvl w:ilvl="4" w:tplc="04090019" w:tentative="1">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10" w15:restartNumberingAfterBreak="0">
    <w:nsid w:val="4FD6793C"/>
    <w:multiLevelType w:val="hybridMultilevel"/>
    <w:tmpl w:val="177893FC"/>
    <w:lvl w:ilvl="0" w:tplc="B02C121C">
      <w:start w:val="1"/>
      <w:numFmt w:val="decimal"/>
      <w:lvlText w:val="%1."/>
      <w:lvlJc w:val="left"/>
      <w:pPr>
        <w:ind w:left="500" w:hanging="361"/>
      </w:pPr>
      <w:rPr>
        <w:rFonts w:ascii="Arial" w:eastAsia="Arial" w:hAnsi="Arial" w:cs="Arial" w:hint="default"/>
        <w:b/>
        <w:bCs/>
        <w:color w:val="001F5F"/>
        <w:spacing w:val="-1"/>
        <w:w w:val="100"/>
        <w:sz w:val="22"/>
        <w:szCs w:val="22"/>
        <w:lang w:val="en-US" w:eastAsia="en-US" w:bidi="en-US"/>
      </w:rPr>
    </w:lvl>
    <w:lvl w:ilvl="1" w:tplc="67466C5E">
      <w:numFmt w:val="bullet"/>
      <w:lvlText w:val="•"/>
      <w:lvlJc w:val="left"/>
      <w:pPr>
        <w:ind w:left="1014" w:hanging="361"/>
      </w:pPr>
      <w:rPr>
        <w:rFonts w:hint="default"/>
        <w:lang w:val="en-US" w:eastAsia="en-US" w:bidi="en-US"/>
      </w:rPr>
    </w:lvl>
    <w:lvl w:ilvl="2" w:tplc="BA20FF16">
      <w:numFmt w:val="bullet"/>
      <w:lvlText w:val="•"/>
      <w:lvlJc w:val="left"/>
      <w:pPr>
        <w:ind w:left="1528" w:hanging="361"/>
      </w:pPr>
      <w:rPr>
        <w:rFonts w:hint="default"/>
        <w:lang w:val="en-US" w:eastAsia="en-US" w:bidi="en-US"/>
      </w:rPr>
    </w:lvl>
    <w:lvl w:ilvl="3" w:tplc="77126800">
      <w:numFmt w:val="bullet"/>
      <w:lvlText w:val="•"/>
      <w:lvlJc w:val="left"/>
      <w:pPr>
        <w:ind w:left="2042" w:hanging="361"/>
      </w:pPr>
      <w:rPr>
        <w:rFonts w:hint="default"/>
        <w:lang w:val="en-US" w:eastAsia="en-US" w:bidi="en-US"/>
      </w:rPr>
    </w:lvl>
    <w:lvl w:ilvl="4" w:tplc="2AB009F8">
      <w:numFmt w:val="bullet"/>
      <w:lvlText w:val="•"/>
      <w:lvlJc w:val="left"/>
      <w:pPr>
        <w:ind w:left="2557" w:hanging="361"/>
      </w:pPr>
      <w:rPr>
        <w:rFonts w:hint="default"/>
        <w:lang w:val="en-US" w:eastAsia="en-US" w:bidi="en-US"/>
      </w:rPr>
    </w:lvl>
    <w:lvl w:ilvl="5" w:tplc="C0C2747E">
      <w:numFmt w:val="bullet"/>
      <w:lvlText w:val="•"/>
      <w:lvlJc w:val="left"/>
      <w:pPr>
        <w:ind w:left="3071" w:hanging="361"/>
      </w:pPr>
      <w:rPr>
        <w:rFonts w:hint="default"/>
        <w:lang w:val="en-US" w:eastAsia="en-US" w:bidi="en-US"/>
      </w:rPr>
    </w:lvl>
    <w:lvl w:ilvl="6" w:tplc="75500C30">
      <w:numFmt w:val="bullet"/>
      <w:lvlText w:val="•"/>
      <w:lvlJc w:val="left"/>
      <w:pPr>
        <w:ind w:left="3585" w:hanging="361"/>
      </w:pPr>
      <w:rPr>
        <w:rFonts w:hint="default"/>
        <w:lang w:val="en-US" w:eastAsia="en-US" w:bidi="en-US"/>
      </w:rPr>
    </w:lvl>
    <w:lvl w:ilvl="7" w:tplc="FC50229E">
      <w:numFmt w:val="bullet"/>
      <w:lvlText w:val="•"/>
      <w:lvlJc w:val="left"/>
      <w:pPr>
        <w:ind w:left="4099" w:hanging="361"/>
      </w:pPr>
      <w:rPr>
        <w:rFonts w:hint="default"/>
        <w:lang w:val="en-US" w:eastAsia="en-US" w:bidi="en-US"/>
      </w:rPr>
    </w:lvl>
    <w:lvl w:ilvl="8" w:tplc="85D0DE14">
      <w:numFmt w:val="bullet"/>
      <w:lvlText w:val="•"/>
      <w:lvlJc w:val="left"/>
      <w:pPr>
        <w:ind w:left="4614" w:hanging="361"/>
      </w:pPr>
      <w:rPr>
        <w:rFonts w:hint="default"/>
        <w:lang w:val="en-US" w:eastAsia="en-US" w:bidi="en-US"/>
      </w:rPr>
    </w:lvl>
  </w:abstractNum>
  <w:abstractNum w:abstractNumId="11" w15:restartNumberingAfterBreak="0">
    <w:nsid w:val="5C7423C6"/>
    <w:multiLevelType w:val="hybridMultilevel"/>
    <w:tmpl w:val="C95440F6"/>
    <w:lvl w:ilvl="0" w:tplc="8E9A2E7A">
      <w:start w:val="1"/>
      <w:numFmt w:val="decimal"/>
      <w:lvlText w:val="%1."/>
      <w:lvlJc w:val="left"/>
      <w:pPr>
        <w:ind w:left="720" w:hanging="360"/>
      </w:pPr>
      <w:rPr>
        <w:rFonts w:hint="default"/>
        <w:color w:val="246147"/>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52D2A"/>
    <w:multiLevelType w:val="hybridMultilevel"/>
    <w:tmpl w:val="177893FC"/>
    <w:lvl w:ilvl="0" w:tplc="B02C121C">
      <w:start w:val="1"/>
      <w:numFmt w:val="decimal"/>
      <w:lvlText w:val="%1."/>
      <w:lvlJc w:val="left"/>
      <w:pPr>
        <w:ind w:left="500" w:hanging="361"/>
      </w:pPr>
      <w:rPr>
        <w:rFonts w:ascii="Arial" w:eastAsia="Arial" w:hAnsi="Arial" w:cs="Arial" w:hint="default"/>
        <w:b/>
        <w:bCs/>
        <w:color w:val="001F5F"/>
        <w:spacing w:val="-1"/>
        <w:w w:val="100"/>
        <w:sz w:val="22"/>
        <w:szCs w:val="22"/>
        <w:lang w:val="en-US" w:eastAsia="en-US" w:bidi="en-US"/>
      </w:rPr>
    </w:lvl>
    <w:lvl w:ilvl="1" w:tplc="67466C5E">
      <w:numFmt w:val="bullet"/>
      <w:lvlText w:val="•"/>
      <w:lvlJc w:val="left"/>
      <w:pPr>
        <w:ind w:left="1014" w:hanging="361"/>
      </w:pPr>
      <w:rPr>
        <w:rFonts w:hint="default"/>
        <w:lang w:val="en-US" w:eastAsia="en-US" w:bidi="en-US"/>
      </w:rPr>
    </w:lvl>
    <w:lvl w:ilvl="2" w:tplc="BA20FF16">
      <w:numFmt w:val="bullet"/>
      <w:lvlText w:val="•"/>
      <w:lvlJc w:val="left"/>
      <w:pPr>
        <w:ind w:left="1528" w:hanging="361"/>
      </w:pPr>
      <w:rPr>
        <w:rFonts w:hint="default"/>
        <w:lang w:val="en-US" w:eastAsia="en-US" w:bidi="en-US"/>
      </w:rPr>
    </w:lvl>
    <w:lvl w:ilvl="3" w:tplc="77126800">
      <w:numFmt w:val="bullet"/>
      <w:lvlText w:val="•"/>
      <w:lvlJc w:val="left"/>
      <w:pPr>
        <w:ind w:left="2042" w:hanging="361"/>
      </w:pPr>
      <w:rPr>
        <w:rFonts w:hint="default"/>
        <w:lang w:val="en-US" w:eastAsia="en-US" w:bidi="en-US"/>
      </w:rPr>
    </w:lvl>
    <w:lvl w:ilvl="4" w:tplc="2AB009F8">
      <w:numFmt w:val="bullet"/>
      <w:lvlText w:val="•"/>
      <w:lvlJc w:val="left"/>
      <w:pPr>
        <w:ind w:left="2557" w:hanging="361"/>
      </w:pPr>
      <w:rPr>
        <w:rFonts w:hint="default"/>
        <w:lang w:val="en-US" w:eastAsia="en-US" w:bidi="en-US"/>
      </w:rPr>
    </w:lvl>
    <w:lvl w:ilvl="5" w:tplc="C0C2747E">
      <w:numFmt w:val="bullet"/>
      <w:lvlText w:val="•"/>
      <w:lvlJc w:val="left"/>
      <w:pPr>
        <w:ind w:left="3071" w:hanging="361"/>
      </w:pPr>
      <w:rPr>
        <w:rFonts w:hint="default"/>
        <w:lang w:val="en-US" w:eastAsia="en-US" w:bidi="en-US"/>
      </w:rPr>
    </w:lvl>
    <w:lvl w:ilvl="6" w:tplc="75500C30">
      <w:numFmt w:val="bullet"/>
      <w:lvlText w:val="•"/>
      <w:lvlJc w:val="left"/>
      <w:pPr>
        <w:ind w:left="3585" w:hanging="361"/>
      </w:pPr>
      <w:rPr>
        <w:rFonts w:hint="default"/>
        <w:lang w:val="en-US" w:eastAsia="en-US" w:bidi="en-US"/>
      </w:rPr>
    </w:lvl>
    <w:lvl w:ilvl="7" w:tplc="FC50229E">
      <w:numFmt w:val="bullet"/>
      <w:lvlText w:val="•"/>
      <w:lvlJc w:val="left"/>
      <w:pPr>
        <w:ind w:left="4099" w:hanging="361"/>
      </w:pPr>
      <w:rPr>
        <w:rFonts w:hint="default"/>
        <w:lang w:val="en-US" w:eastAsia="en-US" w:bidi="en-US"/>
      </w:rPr>
    </w:lvl>
    <w:lvl w:ilvl="8" w:tplc="85D0DE14">
      <w:numFmt w:val="bullet"/>
      <w:lvlText w:val="•"/>
      <w:lvlJc w:val="left"/>
      <w:pPr>
        <w:ind w:left="4614" w:hanging="361"/>
      </w:pPr>
      <w:rPr>
        <w:rFonts w:hint="default"/>
        <w:lang w:val="en-US" w:eastAsia="en-US" w:bidi="en-US"/>
      </w:rPr>
    </w:lvl>
  </w:abstractNum>
  <w:abstractNum w:abstractNumId="13" w15:restartNumberingAfterBreak="0">
    <w:nsid w:val="5D1E0D16"/>
    <w:multiLevelType w:val="hybridMultilevel"/>
    <w:tmpl w:val="B9B6F89A"/>
    <w:lvl w:ilvl="0" w:tplc="6670554E">
      <w:start w:val="1"/>
      <w:numFmt w:val="decimal"/>
      <w:lvlText w:val="%1."/>
      <w:lvlJc w:val="left"/>
      <w:pPr>
        <w:ind w:left="720" w:hanging="360"/>
      </w:pPr>
      <w:rPr>
        <w:rFonts w:ascii="Arial" w:hAnsi="Arial" w:cs="Arial" w:hint="default"/>
        <w:color w:val="7F7F7F" w:themeColor="text1" w:themeTint="80"/>
      </w:rPr>
    </w:lvl>
    <w:lvl w:ilvl="1" w:tplc="04090019">
      <w:start w:val="1"/>
      <w:numFmt w:val="lowerLetter"/>
      <w:lvlText w:val="%2."/>
      <w:lvlJc w:val="left"/>
      <w:pPr>
        <w:ind w:left="1440" w:hanging="360"/>
      </w:pPr>
    </w:lvl>
    <w:lvl w:ilvl="2" w:tplc="E5082008">
      <w:start w:val="1"/>
      <w:numFmt w:val="lowerLetter"/>
      <w:lvlText w:val="%3."/>
      <w:lvlJc w:val="right"/>
      <w:pPr>
        <w:ind w:left="2160" w:hanging="180"/>
      </w:pPr>
      <w:rPr>
        <w:rFonts w:ascii="Arial" w:eastAsiaTheme="minorHAns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D41D9F"/>
    <w:multiLevelType w:val="hybridMultilevel"/>
    <w:tmpl w:val="97DE8750"/>
    <w:lvl w:ilvl="0" w:tplc="6D782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B2152A"/>
    <w:multiLevelType w:val="hybridMultilevel"/>
    <w:tmpl w:val="E1EE1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7F51FA"/>
    <w:multiLevelType w:val="hybridMultilevel"/>
    <w:tmpl w:val="6AB076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9909CD"/>
    <w:multiLevelType w:val="hybridMultilevel"/>
    <w:tmpl w:val="3E3AA1E0"/>
    <w:lvl w:ilvl="0" w:tplc="275C60E2">
      <w:start w:val="5"/>
      <w:numFmt w:val="bullet"/>
      <w:lvlText w:val="-"/>
      <w:lvlJc w:val="left"/>
      <w:pPr>
        <w:ind w:left="860" w:hanging="360"/>
      </w:pPr>
      <w:rPr>
        <w:rFonts w:ascii="Calibri" w:eastAsiaTheme="minorHAnsi" w:hAnsi="Calibri" w:cs="Calibri"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11"/>
  </w:num>
  <w:num w:numId="2">
    <w:abstractNumId w:val="16"/>
  </w:num>
  <w:num w:numId="3">
    <w:abstractNumId w:val="13"/>
  </w:num>
  <w:num w:numId="4">
    <w:abstractNumId w:val="15"/>
  </w:num>
  <w:num w:numId="5">
    <w:abstractNumId w:val="14"/>
  </w:num>
  <w:num w:numId="6">
    <w:abstractNumId w:val="2"/>
  </w:num>
  <w:num w:numId="7">
    <w:abstractNumId w:val="6"/>
  </w:num>
  <w:num w:numId="8">
    <w:abstractNumId w:val="17"/>
  </w:num>
  <w:num w:numId="9">
    <w:abstractNumId w:val="3"/>
  </w:num>
  <w:num w:numId="10">
    <w:abstractNumId w:val="10"/>
  </w:num>
  <w:num w:numId="11">
    <w:abstractNumId w:val="12"/>
  </w:num>
  <w:num w:numId="12">
    <w:abstractNumId w:val="5"/>
  </w:num>
  <w:num w:numId="13">
    <w:abstractNumId w:val="1"/>
  </w:num>
  <w:num w:numId="14">
    <w:abstractNumId w:val="9"/>
  </w:num>
  <w:num w:numId="15">
    <w:abstractNumId w:val="7"/>
  </w:num>
  <w:num w:numId="16">
    <w:abstractNumId w:val="8"/>
    <w:lvlOverride w:ilvl="0">
      <w:startOverride w:val="1"/>
    </w:lvlOverride>
  </w:num>
  <w:num w:numId="17">
    <w:abstractNumId w:val="8"/>
    <w:lvlOverride w:ilvl="0">
      <w:startOverride w:val="2"/>
    </w:lvlOverride>
  </w:num>
  <w:num w:numId="18">
    <w:abstractNumId w:val="8"/>
    <w:lvlOverride w:ilvl="0">
      <w:startOverride w:val="3"/>
    </w:lvlOverride>
  </w:num>
  <w:num w:numId="19">
    <w:abstractNumId w:val="8"/>
    <w:lvlOverride w:ilvl="0">
      <w:startOverride w:val="4"/>
    </w:lvlOverride>
  </w:num>
  <w:num w:numId="20">
    <w:abstractNumId w:val="8"/>
    <w:lvlOverride w:ilvl="0">
      <w:startOverride w:val="5"/>
    </w:lvlOverride>
  </w:num>
  <w:num w:numId="21">
    <w:abstractNumId w:val="8"/>
    <w:lvlOverride w:ilvl="0">
      <w:startOverride w:val="6"/>
    </w:lvlOverride>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D1"/>
    <w:rsid w:val="00014DEB"/>
    <w:rsid w:val="0001604E"/>
    <w:rsid w:val="000210A0"/>
    <w:rsid w:val="0002127A"/>
    <w:rsid w:val="00040211"/>
    <w:rsid w:val="0004781D"/>
    <w:rsid w:val="0005489F"/>
    <w:rsid w:val="00060017"/>
    <w:rsid w:val="000663A5"/>
    <w:rsid w:val="00066BC8"/>
    <w:rsid w:val="000711D1"/>
    <w:rsid w:val="00085ED9"/>
    <w:rsid w:val="000A0EEC"/>
    <w:rsid w:val="000A1C7C"/>
    <w:rsid w:val="000A5EBA"/>
    <w:rsid w:val="000B12CF"/>
    <w:rsid w:val="000C1903"/>
    <w:rsid w:val="000C5C81"/>
    <w:rsid w:val="000C6692"/>
    <w:rsid w:val="000C7863"/>
    <w:rsid w:val="000E16D8"/>
    <w:rsid w:val="000E466E"/>
    <w:rsid w:val="000E541B"/>
    <w:rsid w:val="001065D9"/>
    <w:rsid w:val="00111982"/>
    <w:rsid w:val="0011327D"/>
    <w:rsid w:val="00117EF6"/>
    <w:rsid w:val="00145114"/>
    <w:rsid w:val="0014560E"/>
    <w:rsid w:val="00152C48"/>
    <w:rsid w:val="00161355"/>
    <w:rsid w:val="00196CBA"/>
    <w:rsid w:val="001C4B99"/>
    <w:rsid w:val="001E1B76"/>
    <w:rsid w:val="001E2FA6"/>
    <w:rsid w:val="001E4192"/>
    <w:rsid w:val="001E4B8A"/>
    <w:rsid w:val="00212072"/>
    <w:rsid w:val="002378A5"/>
    <w:rsid w:val="00264623"/>
    <w:rsid w:val="002669CC"/>
    <w:rsid w:val="00270E6D"/>
    <w:rsid w:val="00273A7F"/>
    <w:rsid w:val="002821CA"/>
    <w:rsid w:val="00291E84"/>
    <w:rsid w:val="002A77EA"/>
    <w:rsid w:val="002D17F4"/>
    <w:rsid w:val="002E0659"/>
    <w:rsid w:val="002F511B"/>
    <w:rsid w:val="00307FF7"/>
    <w:rsid w:val="00310A81"/>
    <w:rsid w:val="00326792"/>
    <w:rsid w:val="00344B25"/>
    <w:rsid w:val="003536E1"/>
    <w:rsid w:val="0037026E"/>
    <w:rsid w:val="003703F7"/>
    <w:rsid w:val="00371D79"/>
    <w:rsid w:val="00374E62"/>
    <w:rsid w:val="00384893"/>
    <w:rsid w:val="00390891"/>
    <w:rsid w:val="00391ABE"/>
    <w:rsid w:val="003A5FCD"/>
    <w:rsid w:val="003B47B1"/>
    <w:rsid w:val="003C7353"/>
    <w:rsid w:val="003D2300"/>
    <w:rsid w:val="003D2EC9"/>
    <w:rsid w:val="003E08B5"/>
    <w:rsid w:val="003E23E8"/>
    <w:rsid w:val="003F130C"/>
    <w:rsid w:val="003F4692"/>
    <w:rsid w:val="003F7C23"/>
    <w:rsid w:val="00401641"/>
    <w:rsid w:val="004027CB"/>
    <w:rsid w:val="00405B4D"/>
    <w:rsid w:val="00423169"/>
    <w:rsid w:val="00434E68"/>
    <w:rsid w:val="00436924"/>
    <w:rsid w:val="00440A54"/>
    <w:rsid w:val="004451DC"/>
    <w:rsid w:val="00445A9D"/>
    <w:rsid w:val="004460C2"/>
    <w:rsid w:val="004538B2"/>
    <w:rsid w:val="00454EBC"/>
    <w:rsid w:val="004620D1"/>
    <w:rsid w:val="0047611A"/>
    <w:rsid w:val="004807E6"/>
    <w:rsid w:val="004813C0"/>
    <w:rsid w:val="004A2532"/>
    <w:rsid w:val="004C167B"/>
    <w:rsid w:val="004D3061"/>
    <w:rsid w:val="004E0BFE"/>
    <w:rsid w:val="004E18D1"/>
    <w:rsid w:val="004E5B23"/>
    <w:rsid w:val="004E7E88"/>
    <w:rsid w:val="004F11A6"/>
    <w:rsid w:val="004F63F3"/>
    <w:rsid w:val="00501B47"/>
    <w:rsid w:val="00512613"/>
    <w:rsid w:val="00522483"/>
    <w:rsid w:val="00527CBF"/>
    <w:rsid w:val="00530105"/>
    <w:rsid w:val="00531222"/>
    <w:rsid w:val="00534D0F"/>
    <w:rsid w:val="005907A1"/>
    <w:rsid w:val="00592FD6"/>
    <w:rsid w:val="00593E51"/>
    <w:rsid w:val="005973BF"/>
    <w:rsid w:val="005C1B94"/>
    <w:rsid w:val="005C4267"/>
    <w:rsid w:val="005E408E"/>
    <w:rsid w:val="006046A0"/>
    <w:rsid w:val="00607D74"/>
    <w:rsid w:val="0061009B"/>
    <w:rsid w:val="00620F79"/>
    <w:rsid w:val="00625ED4"/>
    <w:rsid w:val="0063365A"/>
    <w:rsid w:val="006401A9"/>
    <w:rsid w:val="00661A61"/>
    <w:rsid w:val="006635F7"/>
    <w:rsid w:val="006643B4"/>
    <w:rsid w:val="00664A21"/>
    <w:rsid w:val="006652D4"/>
    <w:rsid w:val="006769B1"/>
    <w:rsid w:val="0069597A"/>
    <w:rsid w:val="006A037C"/>
    <w:rsid w:val="006A340F"/>
    <w:rsid w:val="006A5BAC"/>
    <w:rsid w:val="006B1FD1"/>
    <w:rsid w:val="006C3D6E"/>
    <w:rsid w:val="006E2A86"/>
    <w:rsid w:val="006E4205"/>
    <w:rsid w:val="00703BD1"/>
    <w:rsid w:val="00713636"/>
    <w:rsid w:val="007138DD"/>
    <w:rsid w:val="0071713F"/>
    <w:rsid w:val="00717AC5"/>
    <w:rsid w:val="007310EB"/>
    <w:rsid w:val="00745D8A"/>
    <w:rsid w:val="00764BCB"/>
    <w:rsid w:val="0076515A"/>
    <w:rsid w:val="007701A1"/>
    <w:rsid w:val="0077761A"/>
    <w:rsid w:val="007A3E71"/>
    <w:rsid w:val="007A62EC"/>
    <w:rsid w:val="007C6940"/>
    <w:rsid w:val="007E42B2"/>
    <w:rsid w:val="007F5938"/>
    <w:rsid w:val="007F7E99"/>
    <w:rsid w:val="008031C2"/>
    <w:rsid w:val="00815F86"/>
    <w:rsid w:val="00822825"/>
    <w:rsid w:val="00837964"/>
    <w:rsid w:val="00840DC2"/>
    <w:rsid w:val="008460CC"/>
    <w:rsid w:val="00850775"/>
    <w:rsid w:val="00855642"/>
    <w:rsid w:val="0085624C"/>
    <w:rsid w:val="0085691D"/>
    <w:rsid w:val="00860910"/>
    <w:rsid w:val="00865336"/>
    <w:rsid w:val="00871B92"/>
    <w:rsid w:val="00873A86"/>
    <w:rsid w:val="0087452E"/>
    <w:rsid w:val="008A64FA"/>
    <w:rsid w:val="008B1FDF"/>
    <w:rsid w:val="008B5C91"/>
    <w:rsid w:val="008D0CC7"/>
    <w:rsid w:val="008D7907"/>
    <w:rsid w:val="008E07D7"/>
    <w:rsid w:val="008F68B6"/>
    <w:rsid w:val="00906A3B"/>
    <w:rsid w:val="009328F4"/>
    <w:rsid w:val="00957BE2"/>
    <w:rsid w:val="00982C31"/>
    <w:rsid w:val="00983D8E"/>
    <w:rsid w:val="0099355B"/>
    <w:rsid w:val="009938E6"/>
    <w:rsid w:val="00994A03"/>
    <w:rsid w:val="00994A65"/>
    <w:rsid w:val="009A28F1"/>
    <w:rsid w:val="009A7C46"/>
    <w:rsid w:val="009C57FE"/>
    <w:rsid w:val="009D7025"/>
    <w:rsid w:val="009E0A8A"/>
    <w:rsid w:val="009F5A84"/>
    <w:rsid w:val="009F7E84"/>
    <w:rsid w:val="00A04534"/>
    <w:rsid w:val="00A07E8E"/>
    <w:rsid w:val="00A07EB3"/>
    <w:rsid w:val="00A25E9D"/>
    <w:rsid w:val="00A4071E"/>
    <w:rsid w:val="00A42BFD"/>
    <w:rsid w:val="00A475DA"/>
    <w:rsid w:val="00A47AC8"/>
    <w:rsid w:val="00A62C9B"/>
    <w:rsid w:val="00A75386"/>
    <w:rsid w:val="00A90E0D"/>
    <w:rsid w:val="00A9674D"/>
    <w:rsid w:val="00A96A25"/>
    <w:rsid w:val="00AA212C"/>
    <w:rsid w:val="00AB4778"/>
    <w:rsid w:val="00AE0633"/>
    <w:rsid w:val="00B041AF"/>
    <w:rsid w:val="00B12ABB"/>
    <w:rsid w:val="00B27A88"/>
    <w:rsid w:val="00B32063"/>
    <w:rsid w:val="00B32607"/>
    <w:rsid w:val="00B33F72"/>
    <w:rsid w:val="00B37DED"/>
    <w:rsid w:val="00B6675B"/>
    <w:rsid w:val="00B73963"/>
    <w:rsid w:val="00B73BE4"/>
    <w:rsid w:val="00B73CA6"/>
    <w:rsid w:val="00B82F27"/>
    <w:rsid w:val="00B8318B"/>
    <w:rsid w:val="00B8541A"/>
    <w:rsid w:val="00B9590F"/>
    <w:rsid w:val="00B96E3A"/>
    <w:rsid w:val="00BB6B7B"/>
    <w:rsid w:val="00BC084D"/>
    <w:rsid w:val="00BD457A"/>
    <w:rsid w:val="00BF4B15"/>
    <w:rsid w:val="00C07660"/>
    <w:rsid w:val="00C07BDB"/>
    <w:rsid w:val="00C07F5B"/>
    <w:rsid w:val="00C176DD"/>
    <w:rsid w:val="00C203CA"/>
    <w:rsid w:val="00C3522B"/>
    <w:rsid w:val="00C47364"/>
    <w:rsid w:val="00C52F3A"/>
    <w:rsid w:val="00C55C7B"/>
    <w:rsid w:val="00C56909"/>
    <w:rsid w:val="00C71F09"/>
    <w:rsid w:val="00C73F50"/>
    <w:rsid w:val="00C808A3"/>
    <w:rsid w:val="00C8250A"/>
    <w:rsid w:val="00C94A49"/>
    <w:rsid w:val="00CA0649"/>
    <w:rsid w:val="00CC1258"/>
    <w:rsid w:val="00CD06BA"/>
    <w:rsid w:val="00CE5AD8"/>
    <w:rsid w:val="00CF0B4B"/>
    <w:rsid w:val="00CF15ED"/>
    <w:rsid w:val="00CF6FCB"/>
    <w:rsid w:val="00D16A6B"/>
    <w:rsid w:val="00D245B0"/>
    <w:rsid w:val="00D26C08"/>
    <w:rsid w:val="00D5208A"/>
    <w:rsid w:val="00D56EE8"/>
    <w:rsid w:val="00D622CC"/>
    <w:rsid w:val="00D6245A"/>
    <w:rsid w:val="00D64791"/>
    <w:rsid w:val="00DA1C09"/>
    <w:rsid w:val="00DA3DED"/>
    <w:rsid w:val="00DA555E"/>
    <w:rsid w:val="00DB500B"/>
    <w:rsid w:val="00DC7CDE"/>
    <w:rsid w:val="00DE08F6"/>
    <w:rsid w:val="00DE16CA"/>
    <w:rsid w:val="00E032F4"/>
    <w:rsid w:val="00E057B5"/>
    <w:rsid w:val="00E06358"/>
    <w:rsid w:val="00E11D0F"/>
    <w:rsid w:val="00E377D8"/>
    <w:rsid w:val="00E455B7"/>
    <w:rsid w:val="00E65AE8"/>
    <w:rsid w:val="00E70737"/>
    <w:rsid w:val="00E815C0"/>
    <w:rsid w:val="00EC0E46"/>
    <w:rsid w:val="00EC47B3"/>
    <w:rsid w:val="00ED0A38"/>
    <w:rsid w:val="00ED2328"/>
    <w:rsid w:val="00EF409F"/>
    <w:rsid w:val="00F13B1F"/>
    <w:rsid w:val="00F2035E"/>
    <w:rsid w:val="00F43C76"/>
    <w:rsid w:val="00F54C30"/>
    <w:rsid w:val="00F5585A"/>
    <w:rsid w:val="00F57A5E"/>
    <w:rsid w:val="00F629C4"/>
    <w:rsid w:val="00F7695C"/>
    <w:rsid w:val="00F851A6"/>
    <w:rsid w:val="00F87668"/>
    <w:rsid w:val="00F9620B"/>
    <w:rsid w:val="00FA6F79"/>
    <w:rsid w:val="00FB5002"/>
    <w:rsid w:val="00FB509E"/>
    <w:rsid w:val="00FD4C1F"/>
    <w:rsid w:val="00FD71F4"/>
    <w:rsid w:val="00FF632A"/>
    <w:rsid w:val="00FF6917"/>
    <w:rsid w:val="00FF76EA"/>
    <w:rsid w:val="00FF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4EC17"/>
  <w15:chartTrackingRefBased/>
  <w15:docId w15:val="{6BE4A287-31AC-447D-B735-5A5993AC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30105"/>
    <w:pPr>
      <w:widowControl w:val="0"/>
      <w:autoSpaceDE w:val="0"/>
      <w:autoSpaceDN w:val="0"/>
      <w:spacing w:before="3" w:after="0" w:line="240" w:lineRule="auto"/>
      <w:ind w:left="140"/>
      <w:outlineLvl w:val="0"/>
    </w:pPr>
    <w:rPr>
      <w:rFonts w:ascii="Arial" w:eastAsia="Arial" w:hAnsi="Arial" w:cs="Arial"/>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1D1"/>
    <w:pPr>
      <w:ind w:left="720"/>
      <w:contextualSpacing/>
    </w:pPr>
  </w:style>
  <w:style w:type="paragraph" w:styleId="Header">
    <w:name w:val="header"/>
    <w:basedOn w:val="Normal"/>
    <w:link w:val="HeaderChar"/>
    <w:uiPriority w:val="99"/>
    <w:unhideWhenUsed/>
    <w:rsid w:val="00071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1D1"/>
  </w:style>
  <w:style w:type="paragraph" w:styleId="BalloonText">
    <w:name w:val="Balloon Text"/>
    <w:basedOn w:val="Normal"/>
    <w:link w:val="BalloonTextChar"/>
    <w:uiPriority w:val="99"/>
    <w:semiHidden/>
    <w:unhideWhenUsed/>
    <w:rsid w:val="000C6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692"/>
    <w:rPr>
      <w:rFonts w:ascii="Segoe UI" w:hAnsi="Segoe UI" w:cs="Segoe UI"/>
      <w:sz w:val="18"/>
      <w:szCs w:val="18"/>
    </w:rPr>
  </w:style>
  <w:style w:type="character" w:styleId="Hyperlink">
    <w:name w:val="Hyperlink"/>
    <w:basedOn w:val="DefaultParagraphFont"/>
    <w:uiPriority w:val="99"/>
    <w:unhideWhenUsed/>
    <w:rsid w:val="00161355"/>
    <w:rPr>
      <w:color w:val="0563C1" w:themeColor="hyperlink"/>
      <w:u w:val="single"/>
    </w:rPr>
  </w:style>
  <w:style w:type="paragraph" w:styleId="BodyText">
    <w:name w:val="Body Text"/>
    <w:basedOn w:val="Normal"/>
    <w:link w:val="BodyTextChar"/>
    <w:uiPriority w:val="1"/>
    <w:qFormat/>
    <w:rsid w:val="00FF6917"/>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FF6917"/>
    <w:rPr>
      <w:rFonts w:ascii="Arial" w:eastAsia="Arial" w:hAnsi="Arial" w:cs="Arial"/>
      <w:lang w:bidi="en-US"/>
    </w:rPr>
  </w:style>
  <w:style w:type="character" w:styleId="CommentReference">
    <w:name w:val="annotation reference"/>
    <w:basedOn w:val="DefaultParagraphFont"/>
    <w:uiPriority w:val="99"/>
    <w:semiHidden/>
    <w:unhideWhenUsed/>
    <w:rsid w:val="00D64791"/>
    <w:rPr>
      <w:sz w:val="16"/>
      <w:szCs w:val="16"/>
    </w:rPr>
  </w:style>
  <w:style w:type="paragraph" w:styleId="CommentText">
    <w:name w:val="annotation text"/>
    <w:basedOn w:val="Normal"/>
    <w:link w:val="CommentTextChar"/>
    <w:uiPriority w:val="99"/>
    <w:semiHidden/>
    <w:unhideWhenUsed/>
    <w:rsid w:val="00D64791"/>
    <w:pPr>
      <w:spacing w:line="240" w:lineRule="auto"/>
    </w:pPr>
    <w:rPr>
      <w:sz w:val="20"/>
      <w:szCs w:val="20"/>
    </w:rPr>
  </w:style>
  <w:style w:type="character" w:customStyle="1" w:styleId="CommentTextChar">
    <w:name w:val="Comment Text Char"/>
    <w:basedOn w:val="DefaultParagraphFont"/>
    <w:link w:val="CommentText"/>
    <w:uiPriority w:val="99"/>
    <w:semiHidden/>
    <w:rsid w:val="00D64791"/>
    <w:rPr>
      <w:sz w:val="20"/>
      <w:szCs w:val="20"/>
    </w:rPr>
  </w:style>
  <w:style w:type="paragraph" w:styleId="Revision">
    <w:name w:val="Revision"/>
    <w:hidden/>
    <w:uiPriority w:val="99"/>
    <w:semiHidden/>
    <w:rsid w:val="00593E51"/>
    <w:pPr>
      <w:spacing w:after="0" w:line="240" w:lineRule="auto"/>
    </w:pPr>
  </w:style>
  <w:style w:type="character" w:customStyle="1" w:styleId="Heading1Char">
    <w:name w:val="Heading 1 Char"/>
    <w:basedOn w:val="DefaultParagraphFont"/>
    <w:link w:val="Heading1"/>
    <w:uiPriority w:val="1"/>
    <w:rsid w:val="00530105"/>
    <w:rPr>
      <w:rFonts w:ascii="Arial" w:eastAsia="Arial" w:hAnsi="Arial" w:cs="Arial"/>
      <w:b/>
      <w:bCs/>
      <w:sz w:val="26"/>
      <w:szCs w:val="26"/>
      <w:lang w:bidi="en-US"/>
    </w:rPr>
  </w:style>
  <w:style w:type="paragraph" w:customStyle="1" w:styleId="xmsonormal">
    <w:name w:val="x_msonormal"/>
    <w:basedOn w:val="Normal"/>
    <w:rsid w:val="00196C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196CB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70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highlight">
    <w:name w:val="searchhighlight"/>
    <w:basedOn w:val="DefaultParagraphFont"/>
    <w:rsid w:val="00E70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96624">
      <w:bodyDiv w:val="1"/>
      <w:marLeft w:val="0"/>
      <w:marRight w:val="0"/>
      <w:marTop w:val="0"/>
      <w:marBottom w:val="0"/>
      <w:divBdr>
        <w:top w:val="none" w:sz="0" w:space="0" w:color="auto"/>
        <w:left w:val="none" w:sz="0" w:space="0" w:color="auto"/>
        <w:bottom w:val="none" w:sz="0" w:space="0" w:color="auto"/>
        <w:right w:val="none" w:sz="0" w:space="0" w:color="auto"/>
      </w:divBdr>
    </w:div>
    <w:div w:id="464859259">
      <w:bodyDiv w:val="1"/>
      <w:marLeft w:val="0"/>
      <w:marRight w:val="0"/>
      <w:marTop w:val="0"/>
      <w:marBottom w:val="0"/>
      <w:divBdr>
        <w:top w:val="none" w:sz="0" w:space="0" w:color="auto"/>
        <w:left w:val="none" w:sz="0" w:space="0" w:color="auto"/>
        <w:bottom w:val="none" w:sz="0" w:space="0" w:color="auto"/>
        <w:right w:val="none" w:sz="0" w:space="0" w:color="auto"/>
      </w:divBdr>
    </w:div>
    <w:div w:id="1223442175">
      <w:bodyDiv w:val="1"/>
      <w:marLeft w:val="0"/>
      <w:marRight w:val="0"/>
      <w:marTop w:val="0"/>
      <w:marBottom w:val="0"/>
      <w:divBdr>
        <w:top w:val="none" w:sz="0" w:space="0" w:color="auto"/>
        <w:left w:val="none" w:sz="0" w:space="0" w:color="auto"/>
        <w:bottom w:val="none" w:sz="0" w:space="0" w:color="auto"/>
        <w:right w:val="none" w:sz="0" w:space="0" w:color="auto"/>
      </w:divBdr>
    </w:div>
    <w:div w:id="1788891482">
      <w:bodyDiv w:val="1"/>
      <w:marLeft w:val="0"/>
      <w:marRight w:val="0"/>
      <w:marTop w:val="0"/>
      <w:marBottom w:val="0"/>
      <w:divBdr>
        <w:top w:val="none" w:sz="0" w:space="0" w:color="auto"/>
        <w:left w:val="none" w:sz="0" w:space="0" w:color="auto"/>
        <w:bottom w:val="none" w:sz="0" w:space="0" w:color="auto"/>
        <w:right w:val="none" w:sz="0" w:space="0" w:color="auto"/>
      </w:divBdr>
    </w:div>
    <w:div w:id="21309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hyperlink" Target="https://elsa.percipio.com/"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27160-FC64-4F56-A08E-16C9B3E0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Moore</dc:creator>
  <cp:keywords/>
  <dc:description/>
  <cp:lastModifiedBy>Shannon Moore</cp:lastModifiedBy>
  <cp:revision>2</cp:revision>
  <cp:lastPrinted>2020-10-15T15:19:00Z</cp:lastPrinted>
  <dcterms:created xsi:type="dcterms:W3CDTF">2021-05-05T20:19:00Z</dcterms:created>
  <dcterms:modified xsi:type="dcterms:W3CDTF">2021-05-05T20:19:00Z</dcterms:modified>
</cp:coreProperties>
</file>